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FORUM: </w:t>
      </w:r>
      <w:r w:rsidDel="00000000" w:rsidR="00000000" w:rsidRPr="00000000">
        <w:rPr>
          <w:rFonts w:ascii="Arial" w:cs="Arial" w:eastAsia="Arial" w:hAnsi="Arial"/>
          <w:b w:val="0"/>
          <w:color w:val="000000"/>
          <w:sz w:val="22"/>
          <w:szCs w:val="22"/>
          <w:rtl w:val="0"/>
        </w:rPr>
        <w:t xml:space="preserve">Environment Commission (EC)</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QUESTION OF: </w:t>
      </w:r>
      <w:r w:rsidDel="00000000" w:rsidR="00000000" w:rsidRPr="00000000">
        <w:rPr>
          <w:rFonts w:ascii="Arial" w:cs="Arial" w:eastAsia="Arial" w:hAnsi="Arial"/>
          <w:b w:val="0"/>
          <w:color w:val="000000"/>
          <w:sz w:val="22"/>
          <w:szCs w:val="22"/>
          <w:rtl w:val="0"/>
        </w:rPr>
        <w:t xml:space="preserve">The question of animal livestock farming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SUBMITTED BY: </w:t>
      </w:r>
      <w:r w:rsidDel="00000000" w:rsidR="00000000" w:rsidRPr="00000000">
        <w:rPr>
          <w:rFonts w:ascii="Arial" w:cs="Arial" w:eastAsia="Arial" w:hAnsi="Arial"/>
          <w:b w:val="0"/>
          <w:color w:val="000000"/>
          <w:sz w:val="22"/>
          <w:szCs w:val="22"/>
          <w:rtl w:val="0"/>
        </w:rPr>
        <w:t xml:space="preserve">United Kingdom</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1"/>
          <w:color w:val="000000"/>
          <w:sz w:val="22"/>
          <w:szCs w:val="22"/>
          <w:rtl w:val="0"/>
        </w:rPr>
        <w:t xml:space="preserve">CO-SUBMITTED</w:t>
      </w:r>
      <w:r w:rsidDel="00000000" w:rsidR="00000000" w:rsidRPr="00000000">
        <w:rPr>
          <w:rFonts w:ascii="Arial" w:cs="Arial" w:eastAsia="Arial" w:hAnsi="Arial"/>
          <w:b w:val="0"/>
          <w:color w:val="000000"/>
          <w:sz w:val="22"/>
          <w:szCs w:val="22"/>
          <w:rtl w:val="0"/>
        </w:rPr>
        <w:t xml:space="preserve">: Panama, Trinidad Tobago, Georgia, Morocco, DR Congo, Brazil, Venezuela, Russia, India, Afghanistan, Oman, Colombia, Uganda, Egypt, North Korea,</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THE ENVIRONMENT COMMITTEE,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Reminding</w:t>
      </w:r>
      <w:r w:rsidDel="00000000" w:rsidR="00000000" w:rsidRPr="00000000">
        <w:rPr>
          <w:rFonts w:ascii="Arial" w:cs="Arial" w:eastAsia="Arial" w:hAnsi="Arial"/>
          <w:b w:val="0"/>
          <w:color w:val="000000"/>
          <w:sz w:val="22"/>
          <w:szCs w:val="22"/>
          <w:rtl w:val="0"/>
        </w:rPr>
        <w:t xml:space="preserve"> that the definition of animal livestock farming is the practice of rearing animals to produce food and other commodities,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Alarmed </w:t>
      </w:r>
      <w:r w:rsidDel="00000000" w:rsidR="00000000" w:rsidRPr="00000000">
        <w:rPr>
          <w:rFonts w:ascii="Arial" w:cs="Arial" w:eastAsia="Arial" w:hAnsi="Arial"/>
          <w:b w:val="0"/>
          <w:color w:val="000000"/>
          <w:sz w:val="22"/>
          <w:szCs w:val="22"/>
          <w:rtl w:val="0"/>
        </w:rPr>
        <w:t xml:space="preserve">by the fact that global demand for livestock will increase by 70% due to the demand of an conjectural population of 9.5 billion by 2050,</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Recognizing</w:t>
      </w:r>
      <w:r w:rsidDel="00000000" w:rsidR="00000000" w:rsidRPr="00000000">
        <w:rPr>
          <w:rFonts w:ascii="Arial" w:cs="Arial" w:eastAsia="Arial" w:hAnsi="Arial"/>
          <w:b w:val="0"/>
          <w:color w:val="000000"/>
          <w:sz w:val="22"/>
          <w:szCs w:val="22"/>
          <w:rtl w:val="0"/>
        </w:rPr>
        <w:t xml:space="preserve"> that 2014 was proclaimed as the International Year of Family Farming (IYFF), the United Nations (UN) put the spotlight on the essential contribution of family farmers to food security, community wellbeing, the economy, conservation and global farm biodiversity, sustainable use of natural resources, and climate resilience,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Recalling </w:t>
      </w:r>
      <w:r w:rsidDel="00000000" w:rsidR="00000000" w:rsidRPr="00000000">
        <w:rPr>
          <w:rFonts w:ascii="Arial" w:cs="Arial" w:eastAsia="Arial" w:hAnsi="Arial"/>
          <w:b w:val="0"/>
          <w:color w:val="000000"/>
          <w:sz w:val="22"/>
          <w:szCs w:val="22"/>
          <w:rtl w:val="0"/>
        </w:rPr>
        <w:t xml:space="preserve">that raising livestock for food now uses 30% of all Earth’s landmass, including the land used for grazing and the land used to grow feed crops,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rtl w:val="0"/>
        </w:rPr>
        <w:t xml:space="preserve">Deploring</w:t>
      </w:r>
      <w:r w:rsidDel="00000000" w:rsidR="00000000" w:rsidRPr="00000000">
        <w:rPr>
          <w:rFonts w:ascii="Arial" w:cs="Arial" w:eastAsia="Arial" w:hAnsi="Arial"/>
          <w:b w:val="0"/>
          <w:color w:val="000000"/>
          <w:sz w:val="22"/>
          <w:szCs w:val="22"/>
          <w:rtl w:val="0"/>
        </w:rPr>
        <w:t xml:space="preserve"> that </w:t>
      </w:r>
      <w:r w:rsidDel="00000000" w:rsidR="00000000" w:rsidRPr="00000000">
        <w:rPr>
          <w:rFonts w:ascii="Arial" w:cs="Arial" w:eastAsia="Arial" w:hAnsi="Arial"/>
          <w:b w:val="0"/>
          <w:color w:val="000000"/>
          <w:sz w:val="22"/>
          <w:szCs w:val="22"/>
          <w:highlight w:val="white"/>
          <w:rtl w:val="0"/>
        </w:rPr>
        <w:t xml:space="preserve">air pollutants generated by animal farms can cause respiratory illness, lung inflammation, and increase vulnerability to respiratory diseases, such as asthma. Emissions of reactive organics and ammonia from animal farming can play a role in the formation of ozone (smog) and air pollution,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highlight w:val="white"/>
          <w:rtl w:val="0"/>
        </w:rPr>
        <w:t xml:space="preserve">Noting with deep concern </w:t>
      </w:r>
      <w:r w:rsidDel="00000000" w:rsidR="00000000" w:rsidRPr="00000000">
        <w:rPr>
          <w:rFonts w:ascii="Arial" w:cs="Arial" w:eastAsia="Arial" w:hAnsi="Arial"/>
          <w:b w:val="0"/>
          <w:color w:val="000000"/>
          <w:sz w:val="22"/>
          <w:szCs w:val="22"/>
          <w:highlight w:val="white"/>
          <w:rtl w:val="0"/>
        </w:rPr>
        <w:t xml:space="preserve">that animal agriculture is responsible for 18% of the total release of greenhouse gases world-wide which is more than all the cars, trucks, planes, and ships in the world combined,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highlight w:val="white"/>
          <w:rtl w:val="0"/>
        </w:rPr>
        <w:t xml:space="preserve">Fully aware</w:t>
      </w:r>
      <w:r w:rsidDel="00000000" w:rsidR="00000000" w:rsidRPr="00000000">
        <w:rPr>
          <w:rFonts w:ascii="Arial" w:cs="Arial" w:eastAsia="Arial" w:hAnsi="Arial"/>
          <w:b w:val="0"/>
          <w:color w:val="000000"/>
          <w:sz w:val="22"/>
          <w:szCs w:val="22"/>
          <w:highlight w:val="white"/>
          <w:rtl w:val="0"/>
        </w:rPr>
        <w:t xml:space="preserve"> that the FOA has stated that this sector in agriculture is an alarming contributor to global issues regarding to health and climate change,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highlight w:val="white"/>
          <w:rtl w:val="0"/>
        </w:rPr>
        <w:t xml:space="preserve">Affirming </w:t>
      </w:r>
      <w:r w:rsidDel="00000000" w:rsidR="00000000" w:rsidRPr="00000000">
        <w:rPr>
          <w:rFonts w:ascii="Arial" w:cs="Arial" w:eastAsia="Arial" w:hAnsi="Arial"/>
          <w:b w:val="0"/>
          <w:color w:val="000000"/>
          <w:sz w:val="22"/>
          <w:szCs w:val="22"/>
          <w:highlight w:val="white"/>
          <w:rtl w:val="0"/>
        </w:rPr>
        <w:t xml:space="preserve">the issues that were discussed in UN resolution 70/223 and hopes that they will be further developed upon,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i w:val="1"/>
          <w:color w:val="000000"/>
          <w:sz w:val="22"/>
          <w:szCs w:val="22"/>
          <w:highlight w:val="white"/>
          <w:rtl w:val="0"/>
        </w:rPr>
        <w:t xml:space="preserve">Aiming </w:t>
      </w:r>
      <w:r w:rsidDel="00000000" w:rsidR="00000000" w:rsidRPr="00000000">
        <w:rPr>
          <w:rFonts w:ascii="Arial" w:cs="Arial" w:eastAsia="Arial" w:hAnsi="Arial"/>
          <w:b w:val="0"/>
          <w:color w:val="000000"/>
          <w:sz w:val="22"/>
          <w:szCs w:val="22"/>
          <w:highlight w:val="white"/>
          <w:rtl w:val="0"/>
        </w:rPr>
        <w:t xml:space="preserve">to reduce Carbon Dioxide emissions linked with livestock farming and deforestation, by a predicted possible 30%,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Arial" w:cs="Arial" w:eastAsia="Arial" w:hAnsi="Arial"/>
          <w:b w:val="0"/>
          <w:i w:val="1"/>
          <w:color w:val="000000"/>
          <w:sz w:val="22"/>
          <w:szCs w:val="22"/>
          <w:u w:val="single"/>
          <w:rtl w:val="0"/>
        </w:rPr>
        <w:t xml:space="preserve">Requests</w:t>
      </w:r>
      <w:r w:rsidDel="00000000" w:rsidR="00000000" w:rsidRPr="00000000">
        <w:rPr>
          <w:rFonts w:ascii="Arial" w:cs="Arial" w:eastAsia="Arial" w:hAnsi="Arial"/>
          <w:b w:val="0"/>
          <w:color w:val="000000"/>
          <w:sz w:val="22"/>
          <w:szCs w:val="22"/>
          <w:rtl w:val="0"/>
        </w:rPr>
        <w:t xml:space="preserve"> funds from UN organizations (UNO’s) and </w:t>
      </w:r>
      <w:r w:rsidDel="00000000" w:rsidR="00000000" w:rsidRPr="00000000">
        <w:rPr>
          <w:rFonts w:ascii="Arial" w:cs="Arial" w:eastAsia="Arial" w:hAnsi="Arial"/>
          <w:b w:val="0"/>
          <w:color w:val="222222"/>
          <w:sz w:val="22"/>
          <w:szCs w:val="22"/>
          <w:highlight w:val="white"/>
          <w:rtl w:val="0"/>
        </w:rPr>
        <w:t xml:space="preserve">non-governmental organizations (NGO’s) </w:t>
      </w:r>
      <w:r w:rsidDel="00000000" w:rsidR="00000000" w:rsidRPr="00000000">
        <w:rPr>
          <w:rFonts w:ascii="Arial" w:cs="Arial" w:eastAsia="Arial" w:hAnsi="Arial"/>
          <w:b w:val="0"/>
          <w:color w:val="000000"/>
          <w:sz w:val="22"/>
          <w:szCs w:val="22"/>
          <w:rtl w:val="0"/>
        </w:rPr>
        <w:t xml:space="preserve">to provide a platform made by UNO’s for farmers in less economically developed countries (LEDC’s) to access basic health check ups and immunisations to livestock farms around the world, this could provide the following but not limited to:</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rFonts w:ascii="Arial" w:cs="Arial" w:eastAsia="Arial" w:hAnsi="Arial"/>
          <w:b w:val="0"/>
          <w:color w:val="000000"/>
          <w:sz w:val="22"/>
          <w:szCs w:val="22"/>
          <w:rtl w:val="0"/>
        </w:rPr>
        <w:t xml:space="preserve">livestock to be healthier and stronger which could be sold for higher amounts creating: </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pPr>
      <w:r w:rsidDel="00000000" w:rsidR="00000000" w:rsidRPr="00000000">
        <w:rPr>
          <w:rFonts w:ascii="Arial" w:cs="Arial" w:eastAsia="Arial" w:hAnsi="Arial"/>
          <w:b w:val="0"/>
          <w:color w:val="000000"/>
          <w:sz w:val="22"/>
          <w:szCs w:val="22"/>
          <w:rtl w:val="0"/>
        </w:rPr>
        <w:t xml:space="preserve">a stronger economy in livestock for the nations,</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pPr>
      <w:r w:rsidDel="00000000" w:rsidR="00000000" w:rsidRPr="00000000">
        <w:rPr>
          <w:rFonts w:ascii="Arial" w:cs="Arial" w:eastAsia="Arial" w:hAnsi="Arial"/>
          <w:b w:val="0"/>
          <w:color w:val="000000"/>
          <w:sz w:val="22"/>
          <w:szCs w:val="22"/>
          <w:rtl w:val="0"/>
        </w:rPr>
        <w:t xml:space="preserve">a more sustainable economy to produce more products,</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rFonts w:ascii="Arial" w:cs="Arial" w:eastAsia="Arial" w:hAnsi="Arial"/>
          <w:b w:val="0"/>
          <w:color w:val="000000"/>
          <w:sz w:val="22"/>
          <w:szCs w:val="22"/>
          <w:rtl w:val="0"/>
        </w:rPr>
        <w:t xml:space="preserve">Healthier and more sustainable products from the animals to help provide for basic nutrients</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u w:val="single"/>
          <w:rtl w:val="0"/>
        </w:rPr>
        <w:t xml:space="preserve">Suggests</w:t>
      </w:r>
      <w:r w:rsidDel="00000000" w:rsidR="00000000" w:rsidRPr="00000000">
        <w:rPr>
          <w:rtl w:val="0"/>
        </w:rPr>
        <w:t xml:space="preserve"> a reduction of the using of antibiotics in livestock.</w:t>
      </w:r>
      <w:r w:rsidDel="00000000" w:rsidR="00000000" w:rsidRPr="00000000">
        <w:rPr>
          <w:rFonts w:ascii="Arial" w:cs="Arial" w:eastAsia="Arial" w:hAnsi="Arial"/>
          <w:b w:val="0"/>
          <w:color w:val="000000"/>
          <w:sz w:val="22"/>
          <w:szCs w:val="22"/>
          <w:rtl w:val="0"/>
        </w:rPr>
        <w:t xml:space="preserv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 </w:t>
      </w: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Arial" w:cs="Arial" w:eastAsia="Arial" w:hAnsi="Arial"/>
          <w:b w:val="0"/>
          <w:i w:val="1"/>
          <w:color w:val="000000"/>
          <w:sz w:val="22"/>
          <w:szCs w:val="22"/>
          <w:u w:val="single"/>
          <w:rtl w:val="0"/>
        </w:rPr>
        <w:t xml:space="preserve">Asks that </w:t>
      </w:r>
      <w:r w:rsidDel="00000000" w:rsidR="00000000" w:rsidRPr="00000000">
        <w:rPr>
          <w:rFonts w:ascii="Arial" w:cs="Arial" w:eastAsia="Arial" w:hAnsi="Arial"/>
          <w:b w:val="0"/>
          <w:color w:val="000000"/>
          <w:sz w:val="22"/>
          <w:szCs w:val="22"/>
          <w:rtl w:val="0"/>
        </w:rPr>
        <w:t xml:space="preserve">trade agreements and trade policies will be reformed in an annual meeting organized by the UN to discuss pressing issues, therefore enhancing the service of better trade related needs of smallholder farmers, these reforms and new policies will guarantee: </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rFonts w:ascii="Arial" w:cs="Arial" w:eastAsia="Arial" w:hAnsi="Arial"/>
          <w:b w:val="0"/>
          <w:color w:val="000000"/>
          <w:sz w:val="22"/>
          <w:szCs w:val="22"/>
          <w:rtl w:val="0"/>
        </w:rPr>
        <w:t xml:space="preserve">The government will strengthen families farmers’ and minimal land owning farmers to have access to markets and ensure fair prices by setting certain legislations, through means such as not limited to:</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pPr>
      <w:r w:rsidDel="00000000" w:rsidR="00000000" w:rsidRPr="00000000">
        <w:rPr>
          <w:rFonts w:ascii="Arial" w:cs="Arial" w:eastAsia="Arial" w:hAnsi="Arial"/>
          <w:b w:val="0"/>
          <w:color w:val="000000"/>
          <w:sz w:val="22"/>
          <w:szCs w:val="22"/>
          <w:rtl w:val="0"/>
        </w:rPr>
        <w:t xml:space="preserve">promoting local businesses by providing economic aid in forms of:</w:t>
      </w:r>
      <w:r w:rsidDel="00000000" w:rsidR="00000000" w:rsidRPr="00000000">
        <w:rPr>
          <w:rtl w:val="0"/>
        </w:rPr>
      </w:r>
    </w:p>
    <w:p w:rsidR="00000000" w:rsidDel="00000000" w:rsidP="00000000" w:rsidRDefault="00000000" w:rsidRPr="00000000">
      <w:pPr>
        <w:numPr>
          <w:ilvl w:val="3"/>
          <w:numId w:val="1"/>
        </w:numPr>
        <w:spacing w:after="0" w:before="0" w:line="276" w:lineRule="auto"/>
        <w:ind w:left="2880" w:hanging="360"/>
        <w:contextualSpacing w:val="1"/>
        <w:rPr/>
      </w:pPr>
      <w:r w:rsidDel="00000000" w:rsidR="00000000" w:rsidRPr="00000000">
        <w:rPr>
          <w:rFonts w:ascii="Arial" w:cs="Arial" w:eastAsia="Arial" w:hAnsi="Arial"/>
          <w:b w:val="0"/>
          <w:color w:val="000000"/>
          <w:sz w:val="22"/>
          <w:szCs w:val="22"/>
          <w:rtl w:val="0"/>
        </w:rPr>
        <w:t xml:space="preserve">Microfinance loans,</w:t>
      </w:r>
      <w:r w:rsidDel="00000000" w:rsidR="00000000" w:rsidRPr="00000000">
        <w:rPr>
          <w:rtl w:val="0"/>
        </w:rPr>
      </w:r>
    </w:p>
    <w:p w:rsidR="00000000" w:rsidDel="00000000" w:rsidP="00000000" w:rsidRDefault="00000000" w:rsidRPr="00000000">
      <w:pPr>
        <w:numPr>
          <w:ilvl w:val="3"/>
          <w:numId w:val="1"/>
        </w:numPr>
        <w:spacing w:after="0" w:before="0" w:line="276" w:lineRule="auto"/>
        <w:ind w:left="2880" w:hanging="360"/>
        <w:contextualSpacing w:val="1"/>
        <w:rPr/>
      </w:pPr>
      <w:r w:rsidDel="00000000" w:rsidR="00000000" w:rsidRPr="00000000">
        <w:rPr>
          <w:rFonts w:ascii="Arial" w:cs="Arial" w:eastAsia="Arial" w:hAnsi="Arial"/>
          <w:b w:val="0"/>
          <w:color w:val="000000"/>
          <w:sz w:val="22"/>
          <w:szCs w:val="22"/>
          <w:rtl w:val="0"/>
        </w:rPr>
        <w:t xml:space="preserve">Transfer payments,</w:t>
      </w:r>
      <w:r w:rsidDel="00000000" w:rsidR="00000000" w:rsidRPr="00000000">
        <w:rPr>
          <w:rtl w:val="0"/>
        </w:rPr>
      </w:r>
    </w:p>
    <w:p w:rsidR="00000000" w:rsidDel="00000000" w:rsidP="00000000" w:rsidRDefault="00000000" w:rsidRPr="00000000">
      <w:pPr>
        <w:numPr>
          <w:ilvl w:val="3"/>
          <w:numId w:val="1"/>
        </w:numPr>
        <w:spacing w:after="0" w:before="0" w:line="276" w:lineRule="auto"/>
        <w:ind w:left="2880" w:hanging="360"/>
        <w:contextualSpacing w:val="1"/>
        <w:rPr/>
      </w:pPr>
      <w:r w:rsidDel="00000000" w:rsidR="00000000" w:rsidRPr="00000000">
        <w:rPr>
          <w:rFonts w:ascii="Arial" w:cs="Arial" w:eastAsia="Arial" w:hAnsi="Arial"/>
          <w:b w:val="0"/>
          <w:color w:val="000000"/>
          <w:sz w:val="22"/>
          <w:szCs w:val="22"/>
          <w:rtl w:val="0"/>
        </w:rPr>
        <w:t xml:space="preserve">Subsidies,</w:t>
      </w:r>
      <w:r w:rsidDel="00000000" w:rsidR="00000000" w:rsidRPr="00000000">
        <w:rPr>
          <w:rtl w:val="0"/>
        </w:rPr>
      </w:r>
    </w:p>
    <w:p w:rsidR="00000000" w:rsidDel="00000000" w:rsidP="00000000" w:rsidRDefault="00000000" w:rsidRPr="00000000">
      <w:pPr>
        <w:numPr>
          <w:ilvl w:val="2"/>
          <w:numId w:val="1"/>
        </w:numPr>
        <w:spacing w:after="0" w:before="0" w:line="276" w:lineRule="auto"/>
        <w:ind w:left="2160" w:hanging="360"/>
        <w:contextualSpacing w:val="1"/>
        <w:rPr/>
      </w:pPr>
      <w:r w:rsidDel="00000000" w:rsidR="00000000" w:rsidRPr="00000000">
        <w:rPr>
          <w:rFonts w:ascii="Arial" w:cs="Arial" w:eastAsia="Arial" w:hAnsi="Arial"/>
          <w:b w:val="0"/>
          <w:color w:val="000000"/>
          <w:sz w:val="22"/>
          <w:szCs w:val="22"/>
          <w:rtl w:val="0"/>
        </w:rPr>
        <w:t xml:space="preserve">collective marketing and improved storage and transportation logistics,</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rFonts w:ascii="Arial" w:cs="Arial" w:eastAsia="Arial" w:hAnsi="Arial"/>
          <w:b w:val="0"/>
          <w:color w:val="000000"/>
          <w:sz w:val="22"/>
          <w:szCs w:val="22"/>
          <w:rtl w:val="0"/>
        </w:rPr>
        <w:t xml:space="preserve">That farmers will not need to rely on family labor to be able to sustain their farms by providing economic funds so that they could provide work for members of the community and to help expand their farm;</w:t>
      </w: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tl w:val="0"/>
        </w:rPr>
      </w:r>
    </w:p>
    <w:p w:rsidR="00000000" w:rsidDel="00000000" w:rsidP="00000000" w:rsidRDefault="00000000" w:rsidRPr="00000000">
      <w:pPr>
        <w:numPr>
          <w:ilvl w:val="0"/>
          <w:numId w:val="1"/>
        </w:numPr>
        <w:spacing w:after="0" w:before="0" w:line="276" w:lineRule="auto"/>
        <w:ind w:left="720" w:hanging="360"/>
        <w:contextualSpacing w:val="1"/>
        <w:rPr/>
      </w:pPr>
      <w:r w:rsidDel="00000000" w:rsidR="00000000" w:rsidRPr="00000000">
        <w:rPr>
          <w:rFonts w:ascii="Arial" w:cs="Arial" w:eastAsia="Arial" w:hAnsi="Arial"/>
          <w:b w:val="0"/>
          <w:i w:val="1"/>
          <w:color w:val="000000"/>
          <w:sz w:val="22"/>
          <w:szCs w:val="22"/>
          <w:u w:val="single"/>
          <w:rtl w:val="0"/>
        </w:rPr>
        <w:t xml:space="preserve">Further asks for</w:t>
      </w:r>
      <w:r w:rsidDel="00000000" w:rsidR="00000000" w:rsidRPr="00000000">
        <w:rPr>
          <w:rFonts w:ascii="Arial" w:cs="Arial" w:eastAsia="Arial" w:hAnsi="Arial"/>
          <w:b w:val="0"/>
          <w:color w:val="000000"/>
          <w:sz w:val="22"/>
          <w:szCs w:val="22"/>
          <w:rtl w:val="0"/>
        </w:rPr>
        <w:t xml:space="preserve"> the implementation of an irrigation program which is crucial due to its importance on limiting and using water amounts more efficiently, using companies and organizations such as the Smithfield Foods, Inc, which will be, over the next 25 years, used to improve sustainable practices of protecting the water using methods such as but not limited to: </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rFonts w:ascii="Arial" w:cs="Arial" w:eastAsia="Arial" w:hAnsi="Arial"/>
          <w:b w:val="0"/>
          <w:color w:val="000000"/>
          <w:sz w:val="22"/>
          <w:szCs w:val="22"/>
          <w:rtl w:val="0"/>
        </w:rPr>
        <w:t xml:space="preserve">water recycling,</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rFonts w:ascii="Arial" w:cs="Arial" w:eastAsia="Arial" w:hAnsi="Arial"/>
          <w:b w:val="0"/>
          <w:color w:val="000000"/>
          <w:sz w:val="22"/>
          <w:szCs w:val="22"/>
          <w:rtl w:val="0"/>
        </w:rPr>
        <w:t xml:space="preserve">soil management,</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rFonts w:ascii="Arial" w:cs="Arial" w:eastAsia="Arial" w:hAnsi="Arial"/>
          <w:b w:val="0"/>
          <w:color w:val="000000"/>
          <w:sz w:val="22"/>
          <w:szCs w:val="22"/>
          <w:rtl w:val="0"/>
        </w:rPr>
        <w:t xml:space="preserve">waste management so that the waste </w:t>
      </w:r>
      <w:r w:rsidDel="00000000" w:rsidR="00000000" w:rsidRPr="00000000">
        <w:rPr>
          <w:rFonts w:ascii="Arial" w:cs="Arial" w:eastAsia="Arial" w:hAnsi="Arial"/>
          <w:b w:val="0"/>
          <w:color w:val="000000"/>
          <w:sz w:val="22"/>
          <w:szCs w:val="22"/>
          <w:rtl w:val="0"/>
        </w:rPr>
        <w:t xml:space="preserve">w</w:t>
      </w:r>
      <w:r w:rsidDel="00000000" w:rsidR="00000000" w:rsidRPr="00000000">
        <w:rPr>
          <w:rFonts w:ascii="Arial" w:cs="Arial" w:eastAsia="Arial" w:hAnsi="Arial"/>
          <w:b w:val="0"/>
          <w:color w:val="000000"/>
          <w:sz w:val="22"/>
          <w:szCs w:val="22"/>
          <w:rtl w:val="0"/>
        </w:rPr>
        <w:t xml:space="preserve">ouldn</w:t>
      </w:r>
      <w:r w:rsidDel="00000000" w:rsidR="00000000" w:rsidRPr="00000000">
        <w:rPr>
          <w:rtl w:val="0"/>
        </w:rPr>
        <w:t xml:space="preserve">’t </w:t>
      </w:r>
      <w:r w:rsidDel="00000000" w:rsidR="00000000" w:rsidRPr="00000000">
        <w:rPr>
          <w:rFonts w:ascii="Arial" w:cs="Arial" w:eastAsia="Arial" w:hAnsi="Arial"/>
          <w:b w:val="0"/>
          <w:color w:val="000000"/>
          <w:sz w:val="22"/>
          <w:szCs w:val="22"/>
          <w:rtl w:val="0"/>
        </w:rPr>
        <w:t xml:space="preserve">mix with the water,</w:t>
      </w:r>
      <w:r w:rsidDel="00000000" w:rsidR="00000000" w:rsidRPr="00000000">
        <w:rPr>
          <w:rtl w:val="0"/>
        </w:rPr>
      </w:r>
    </w:p>
    <w:p w:rsidR="00000000" w:rsidDel="00000000" w:rsidP="00000000" w:rsidRDefault="00000000" w:rsidRPr="00000000">
      <w:pPr>
        <w:numPr>
          <w:ilvl w:val="1"/>
          <w:numId w:val="1"/>
        </w:numPr>
        <w:spacing w:after="0" w:before="0" w:line="276" w:lineRule="auto"/>
        <w:ind w:left="1440" w:hanging="360"/>
        <w:contextualSpacing w:val="1"/>
        <w:rPr/>
      </w:pPr>
      <w:r w:rsidDel="00000000" w:rsidR="00000000" w:rsidRPr="00000000">
        <w:rPr>
          <w:rFonts w:ascii="Arial" w:cs="Arial" w:eastAsia="Arial" w:hAnsi="Arial"/>
          <w:b w:val="0"/>
          <w:color w:val="000000"/>
          <w:sz w:val="22"/>
          <w:szCs w:val="22"/>
          <w:rtl w:val="0"/>
        </w:rPr>
        <w:t xml:space="preserve">more efficient irrigation equipment such as pivots, pipes, linears, pumps, wheelines, sprinklers, and any other equipment needed;</w:t>
      </w:r>
      <w:r w:rsidDel="00000000" w:rsidR="00000000" w:rsidRPr="00000000">
        <w:rPr>
          <w:rtl w:val="0"/>
        </w:rPr>
      </w:r>
    </w:p>
    <w:p w:rsidR="00000000" w:rsidDel="00000000" w:rsidP="00000000" w:rsidRDefault="00000000" w:rsidRPr="00000000">
      <w:pPr>
        <w:spacing w:after="0" w:before="0" w:line="276" w:lineRule="auto"/>
        <w:ind w:left="1440" w:firstLine="0"/>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4) </w:t>
      </w:r>
      <w:r w:rsidDel="00000000" w:rsidR="00000000" w:rsidRPr="00000000">
        <w:rPr>
          <w:rFonts w:ascii="Arial" w:cs="Arial" w:eastAsia="Arial" w:hAnsi="Arial"/>
          <w:b w:val="0"/>
          <w:i w:val="1"/>
          <w:color w:val="000000"/>
          <w:sz w:val="22"/>
          <w:szCs w:val="22"/>
          <w:u w:val="single"/>
          <w:rtl w:val="0"/>
        </w:rPr>
        <w:t xml:space="preserve">Encourages</w:t>
      </w:r>
      <w:r w:rsidDel="00000000" w:rsidR="00000000" w:rsidRPr="00000000">
        <w:rPr>
          <w:rFonts w:ascii="Arial" w:cs="Arial" w:eastAsia="Arial" w:hAnsi="Arial"/>
          <w:b w:val="0"/>
          <w:color w:val="000000"/>
          <w:sz w:val="22"/>
          <w:szCs w:val="22"/>
          <w:rtl w:val="0"/>
        </w:rPr>
        <w:t xml:space="preserve"> that experienced and well earned by </w:t>
      </w:r>
      <w:r w:rsidDel="00000000" w:rsidR="00000000" w:rsidRPr="00000000">
        <w:rPr>
          <w:rtl w:val="0"/>
        </w:rPr>
        <w:t xml:space="preserve">livestock farmers worldwide  volunteer to provide guidelines and advice concerning</w:t>
      </w:r>
      <w:r w:rsidDel="00000000" w:rsidR="00000000" w:rsidRPr="00000000">
        <w:rPr>
          <w:rtl w:val="0"/>
        </w:rPr>
        <w:t xml:space="preserve"> </w:t>
      </w:r>
      <w:r w:rsidDel="00000000" w:rsidR="00000000" w:rsidRPr="00000000">
        <w:rPr>
          <w:rFonts w:ascii="Arial" w:cs="Arial" w:eastAsia="Arial" w:hAnsi="Arial"/>
          <w:b w:val="0"/>
          <w:color w:val="000000"/>
          <w:sz w:val="22"/>
          <w:szCs w:val="22"/>
          <w:rtl w:val="0"/>
        </w:rPr>
        <w:t xml:space="preserve">l</w:t>
      </w:r>
      <w:r w:rsidDel="00000000" w:rsidR="00000000" w:rsidRPr="00000000">
        <w:rPr>
          <w:rFonts w:ascii="Arial" w:cs="Arial" w:eastAsia="Arial" w:hAnsi="Arial"/>
          <w:b w:val="0"/>
          <w:color w:val="000000"/>
          <w:sz w:val="22"/>
          <w:szCs w:val="22"/>
          <w:rtl w:val="0"/>
        </w:rPr>
        <w:t xml:space="preserve">ivestock farming, this could be done through means such as but not restricted to: </w:t>
      </w:r>
      <w:r w:rsidDel="00000000" w:rsidR="00000000" w:rsidRPr="00000000">
        <w:rPr>
          <w:rtl w:val="0"/>
        </w:rPr>
      </w:r>
    </w:p>
    <w:p w:rsidR="00000000" w:rsidDel="00000000" w:rsidP="00000000" w:rsidRDefault="00000000" w:rsidRPr="00000000">
      <w:pPr>
        <w:numPr>
          <w:ilvl w:val="0"/>
          <w:numId w:val="2"/>
        </w:numPr>
        <w:spacing w:after="0" w:before="0" w:line="276" w:lineRule="auto"/>
        <w:ind w:left="1440" w:hanging="360"/>
        <w:contextualSpacing w:val="1"/>
        <w:rPr/>
      </w:pPr>
      <w:r w:rsidDel="00000000" w:rsidR="00000000" w:rsidRPr="00000000">
        <w:rPr>
          <w:rFonts w:ascii="Arial" w:cs="Arial" w:eastAsia="Arial" w:hAnsi="Arial"/>
          <w:b w:val="0"/>
          <w:color w:val="000000"/>
          <w:sz w:val="22"/>
          <w:szCs w:val="22"/>
          <w:rtl w:val="0"/>
        </w:rPr>
        <w:t xml:space="preserve">Farmers traveling to communities to demonstrate and to discuss:(</w:t>
      </w:r>
      <w:r w:rsidDel="00000000" w:rsidR="00000000" w:rsidRPr="00000000">
        <w:rPr>
          <w:rtl w:val="0"/>
        </w:rPr>
      </w:r>
    </w:p>
    <w:p w:rsidR="00000000" w:rsidDel="00000000" w:rsidP="00000000" w:rsidRDefault="00000000" w:rsidRPr="00000000">
      <w:pPr>
        <w:numPr>
          <w:ilvl w:val="1"/>
          <w:numId w:val="2"/>
        </w:numPr>
        <w:spacing w:after="0" w:before="0" w:line="276" w:lineRule="auto"/>
        <w:ind w:left="2160" w:hanging="360"/>
        <w:contextualSpacing w:val="1"/>
        <w:rPr/>
      </w:pPr>
      <w:r w:rsidDel="00000000" w:rsidR="00000000" w:rsidRPr="00000000">
        <w:rPr>
          <w:rFonts w:ascii="Arial" w:cs="Arial" w:eastAsia="Arial" w:hAnsi="Arial"/>
          <w:b w:val="0"/>
          <w:color w:val="000000"/>
          <w:sz w:val="22"/>
          <w:szCs w:val="22"/>
          <w:rtl w:val="0"/>
        </w:rPr>
        <w:t xml:space="preserve">which areas of the animal can be used for a specific purpose and what products can be made for what nutritional value,</w:t>
      </w:r>
      <w:r w:rsidDel="00000000" w:rsidR="00000000" w:rsidRPr="00000000">
        <w:rPr>
          <w:rtl w:val="0"/>
        </w:rPr>
      </w:r>
    </w:p>
    <w:p w:rsidR="00000000" w:rsidDel="00000000" w:rsidP="00000000" w:rsidRDefault="00000000" w:rsidRPr="00000000">
      <w:pPr>
        <w:numPr>
          <w:ilvl w:val="1"/>
          <w:numId w:val="2"/>
        </w:numPr>
        <w:spacing w:after="0" w:before="0" w:line="276" w:lineRule="auto"/>
        <w:ind w:left="2160" w:hanging="360"/>
        <w:contextualSpacing w:val="1"/>
        <w:rPr/>
      </w:pPr>
      <w:r w:rsidDel="00000000" w:rsidR="00000000" w:rsidRPr="00000000">
        <w:rPr>
          <w:rFonts w:ascii="Arial" w:cs="Arial" w:eastAsia="Arial" w:hAnsi="Arial"/>
          <w:b w:val="0"/>
          <w:color w:val="000000"/>
          <w:sz w:val="22"/>
          <w:szCs w:val="22"/>
          <w:rtl w:val="0"/>
        </w:rPr>
        <w:t xml:space="preserve">how to nurture the young and how to be able to keep farms growing a fast rate to keep the production of goods flowing at an efficient rate,</w:t>
      </w:r>
      <w:r w:rsidDel="00000000" w:rsidR="00000000" w:rsidRPr="00000000">
        <w:rPr>
          <w:rtl w:val="0"/>
        </w:rPr>
      </w:r>
    </w:p>
    <w:p w:rsidR="00000000" w:rsidDel="00000000" w:rsidP="00000000" w:rsidRDefault="00000000" w:rsidRPr="00000000">
      <w:pPr>
        <w:numPr>
          <w:ilvl w:val="1"/>
          <w:numId w:val="2"/>
        </w:numPr>
        <w:spacing w:after="0" w:before="0" w:line="276" w:lineRule="auto"/>
        <w:ind w:left="2160" w:hanging="360"/>
        <w:contextualSpacing w:val="1"/>
        <w:rPr/>
      </w:pPr>
      <w:r w:rsidDel="00000000" w:rsidR="00000000" w:rsidRPr="00000000">
        <w:rPr>
          <w:rFonts w:ascii="Arial" w:cs="Arial" w:eastAsia="Arial" w:hAnsi="Arial"/>
          <w:b w:val="0"/>
          <w:color w:val="000000"/>
          <w:sz w:val="22"/>
          <w:szCs w:val="22"/>
          <w:rtl w:val="0"/>
        </w:rPr>
        <w:t xml:space="preserve">what to feed the animals so they get enough nutrients to be able to produce nutrients filled products,</w:t>
      </w:r>
      <w:r w:rsidDel="00000000" w:rsidR="00000000" w:rsidRPr="00000000">
        <w:rPr>
          <w:rtl w:val="0"/>
        </w:rPr>
      </w:r>
    </w:p>
    <w:p w:rsidR="00000000" w:rsidDel="00000000" w:rsidP="00000000" w:rsidRDefault="00000000" w:rsidRPr="00000000">
      <w:pPr>
        <w:numPr>
          <w:ilvl w:val="1"/>
          <w:numId w:val="2"/>
        </w:numPr>
        <w:spacing w:after="0" w:before="0" w:line="276" w:lineRule="auto"/>
        <w:ind w:left="2160" w:hanging="360"/>
        <w:contextualSpacing w:val="1"/>
        <w:rPr/>
      </w:pPr>
      <w:r w:rsidDel="00000000" w:rsidR="00000000" w:rsidRPr="00000000">
        <w:rPr>
          <w:rFonts w:ascii="Arial" w:cs="Arial" w:eastAsia="Arial" w:hAnsi="Arial"/>
          <w:b w:val="0"/>
          <w:color w:val="000000"/>
          <w:sz w:val="22"/>
          <w:szCs w:val="22"/>
          <w:rtl w:val="0"/>
        </w:rPr>
        <w:t xml:space="preserve">Introduce hygienic practices to avoid animal born diseases,</w:t>
      </w: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Fonts w:ascii="Arial" w:cs="Arial" w:eastAsia="Arial" w:hAnsi="Arial"/>
          <w:b w:val="0"/>
          <w:color w:val="000000"/>
          <w:sz w:val="22"/>
          <w:szCs w:val="22"/>
          <w:rtl w:val="0"/>
        </w:rPr>
        <w:t xml:space="preserve">b) Farmers educating the population by holding lectures to provide basic knowledge about what to consume and what not to consume due to health reasons, how food is made, furthermore also to provide knowledge about what animals can produce suggesting that the population has a better understanding of what they are consuming and where it is coming from,</w:t>
        <w:tab/>
      </w:r>
      <w:r w:rsidDel="00000000" w:rsidR="00000000" w:rsidRPr="00000000">
        <w:rPr>
          <w:rtl w:val="0"/>
        </w:rPr>
      </w:r>
    </w:p>
    <w:p w:rsidR="00000000" w:rsidDel="00000000" w:rsidP="00000000" w:rsidRDefault="00000000" w:rsidRPr="00000000">
      <w:pPr>
        <w:spacing w:after="0" w:before="0" w:line="276" w:lineRule="auto"/>
        <w:ind w:left="720" w:firstLine="0"/>
        <w:contextualSpacing w:val="0"/>
      </w:pPr>
      <w:r w:rsidDel="00000000" w:rsidR="00000000" w:rsidRPr="00000000">
        <w:rPr>
          <w:rFonts w:ascii="Arial" w:cs="Arial" w:eastAsia="Arial" w:hAnsi="Arial"/>
          <w:b w:val="0"/>
          <w:color w:val="000000"/>
          <w:sz w:val="22"/>
          <w:szCs w:val="22"/>
          <w:rtl w:val="0"/>
        </w:rPr>
        <w:t xml:space="preserve">c) Farmers to be reassured of their safety whilst on the trip with the impossibility of any type of harm when visiting the LEDC’s that may have some safety issues, guaranteed of their safety with the following:</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ab/>
        <w:tab/>
        <w:t xml:space="preserve">i) </w:t>
        <w:tab/>
        <w:t xml:space="preserve">proper vaccinations prior to the trip,</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ab/>
        <w:tab/>
        <w:t xml:space="preserve">ii) </w:t>
        <w:tab/>
        <w:t xml:space="preserve">a lesson on the dangers of the LEDC traveled to and how to resist any </w:t>
      </w:r>
      <w:r w:rsidDel="00000000" w:rsidR="00000000" w:rsidRPr="00000000">
        <w:rPr>
          <w:rtl w:val="0"/>
        </w:rPr>
      </w:r>
    </w:p>
    <w:p w:rsidR="00000000" w:rsidDel="00000000" w:rsidP="00000000" w:rsidRDefault="00000000" w:rsidRPr="00000000">
      <w:pPr>
        <w:spacing w:after="0" w:before="0" w:line="276" w:lineRule="auto"/>
        <w:ind w:left="1440" w:firstLine="720"/>
        <w:contextualSpacing w:val="0"/>
      </w:pPr>
      <w:r w:rsidDel="00000000" w:rsidR="00000000" w:rsidRPr="00000000">
        <w:rPr>
          <w:rFonts w:ascii="Arial" w:cs="Arial" w:eastAsia="Arial" w:hAnsi="Arial"/>
          <w:b w:val="0"/>
          <w:color w:val="000000"/>
          <w:sz w:val="22"/>
          <w:szCs w:val="22"/>
          <w:rtl w:val="0"/>
        </w:rPr>
        <w:t xml:space="preserve">type of trouble,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ab/>
        <w:tab/>
        <w:t xml:space="preserve">iii) </w:t>
        <w:tab/>
        <w:t xml:space="preserve">a certified guide,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ab/>
        <w:tab/>
        <w:t xml:space="preserve">iv)        if in a dangerous situation to be provided with protection, </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ab/>
        <w:tab/>
        <w:t xml:space="preserve">v) </w:t>
        <w:tab/>
        <w:t xml:space="preserve">an agreement with the leaders of the LEDC traveled to by farmers and</w:t>
      </w:r>
      <w:r w:rsidDel="00000000" w:rsidR="00000000" w:rsidRPr="00000000">
        <w:rPr>
          <w:rtl w:val="0"/>
        </w:rPr>
      </w:r>
    </w:p>
    <w:p w:rsidR="00000000" w:rsidDel="00000000" w:rsidP="00000000" w:rsidRDefault="00000000" w:rsidRPr="00000000">
      <w:pPr>
        <w:spacing w:after="0" w:before="0" w:line="276" w:lineRule="auto"/>
        <w:ind w:left="2140" w:firstLine="0"/>
        <w:contextualSpacing w:val="0"/>
      </w:pPr>
      <w:r w:rsidDel="00000000" w:rsidR="00000000" w:rsidRPr="00000000">
        <w:rPr>
          <w:rFonts w:ascii="Arial" w:cs="Arial" w:eastAsia="Arial" w:hAnsi="Arial"/>
          <w:b w:val="0"/>
          <w:color w:val="000000"/>
          <w:sz w:val="22"/>
          <w:szCs w:val="22"/>
          <w:rtl w:val="0"/>
        </w:rPr>
        <w:t xml:space="preserve">the farmers to reassure the safety of these farmers, with the agreement stating the immediate health care to be provided by the local people;</w:t>
      </w: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5) </w:t>
      </w:r>
      <w:r w:rsidDel="00000000" w:rsidR="00000000" w:rsidRPr="00000000">
        <w:rPr>
          <w:rFonts w:ascii="Arial" w:cs="Arial" w:eastAsia="Arial" w:hAnsi="Arial"/>
          <w:b w:val="0"/>
          <w:color w:val="000000"/>
          <w:sz w:val="22"/>
          <w:szCs w:val="22"/>
          <w:u w:val="single"/>
          <w:rtl w:val="0"/>
        </w:rPr>
        <w:t xml:space="preserve">Further Calls for</w:t>
      </w:r>
      <w:r w:rsidDel="00000000" w:rsidR="00000000" w:rsidRPr="00000000">
        <w:rPr>
          <w:rFonts w:ascii="Arial" w:cs="Arial" w:eastAsia="Arial" w:hAnsi="Arial"/>
          <w:b w:val="0"/>
          <w:color w:val="000000"/>
          <w:sz w:val="22"/>
          <w:szCs w:val="22"/>
          <w:rtl w:val="0"/>
        </w:rPr>
        <w:t xml:space="preserve"> the UN to introduce incentives for nations or individuals that succeed to improve the livestock or the livestock farmers by even means such as loans or education, such incentives would include but not to be limited to:</w:t>
      </w:r>
      <w:r w:rsidDel="00000000" w:rsidR="00000000" w:rsidRPr="00000000">
        <w:rPr>
          <w:rtl w:val="0"/>
        </w:rPr>
      </w:r>
    </w:p>
    <w:p w:rsidR="00000000" w:rsidDel="00000000" w:rsidP="00000000" w:rsidRDefault="00000000" w:rsidRPr="00000000">
      <w:pPr>
        <w:numPr>
          <w:ilvl w:val="0"/>
          <w:numId w:val="3"/>
        </w:numPr>
        <w:spacing w:after="0" w:before="0" w:line="276" w:lineRule="auto"/>
        <w:ind w:left="2160" w:hanging="360"/>
        <w:contextualSpacing w:val="1"/>
        <w:rPr/>
      </w:pPr>
      <w:r w:rsidDel="00000000" w:rsidR="00000000" w:rsidRPr="00000000">
        <w:rPr>
          <w:rFonts w:ascii="Arial" w:cs="Arial" w:eastAsia="Arial" w:hAnsi="Arial"/>
          <w:b w:val="0"/>
          <w:color w:val="000000"/>
          <w:sz w:val="22"/>
          <w:szCs w:val="22"/>
          <w:rtl w:val="0"/>
        </w:rPr>
        <w:t xml:space="preserve">Subsidization of resources such as:</w:t>
      </w:r>
      <w:r w:rsidDel="00000000" w:rsidR="00000000" w:rsidRPr="00000000">
        <w:rPr>
          <w:rtl w:val="0"/>
        </w:rPr>
      </w:r>
    </w:p>
    <w:p w:rsidR="00000000" w:rsidDel="00000000" w:rsidP="00000000" w:rsidRDefault="00000000" w:rsidRPr="00000000">
      <w:pPr>
        <w:numPr>
          <w:ilvl w:val="1"/>
          <w:numId w:val="3"/>
        </w:numPr>
        <w:spacing w:after="0" w:before="0" w:line="276" w:lineRule="auto"/>
        <w:ind w:left="2880" w:hanging="360"/>
        <w:contextualSpacing w:val="1"/>
        <w:rPr/>
      </w:pPr>
      <w:r w:rsidDel="00000000" w:rsidR="00000000" w:rsidRPr="00000000">
        <w:rPr>
          <w:rFonts w:ascii="Arial" w:cs="Arial" w:eastAsia="Arial" w:hAnsi="Arial"/>
          <w:b w:val="0"/>
          <w:color w:val="000000"/>
          <w:sz w:val="22"/>
          <w:szCs w:val="22"/>
          <w:rtl w:val="0"/>
        </w:rPr>
        <w:t xml:space="preserve">housing and crucial necessities such as food, water, shelter, etc. for livestock,</w:t>
      </w:r>
      <w:r w:rsidDel="00000000" w:rsidR="00000000" w:rsidRPr="00000000">
        <w:rPr>
          <w:rtl w:val="0"/>
        </w:rPr>
      </w:r>
    </w:p>
    <w:p w:rsidR="00000000" w:rsidDel="00000000" w:rsidP="00000000" w:rsidRDefault="00000000" w:rsidRPr="00000000">
      <w:pPr>
        <w:numPr>
          <w:ilvl w:val="1"/>
          <w:numId w:val="3"/>
        </w:numPr>
        <w:spacing w:after="0" w:before="0" w:line="276" w:lineRule="auto"/>
        <w:ind w:left="2880" w:hanging="360"/>
        <w:contextualSpacing w:val="1"/>
        <w:rPr/>
      </w:pPr>
      <w:r w:rsidDel="00000000" w:rsidR="00000000" w:rsidRPr="00000000">
        <w:rPr>
          <w:rFonts w:ascii="Arial" w:cs="Arial" w:eastAsia="Arial" w:hAnsi="Arial"/>
          <w:b w:val="0"/>
          <w:color w:val="000000"/>
          <w:sz w:val="22"/>
          <w:szCs w:val="22"/>
          <w:rtl w:val="0"/>
        </w:rPr>
        <w:t xml:space="preserve">livestock given to individuals or countries to be distributed among a community or country,</w:t>
      </w:r>
      <w:r w:rsidDel="00000000" w:rsidR="00000000" w:rsidRPr="00000000">
        <w:rPr>
          <w:rtl w:val="0"/>
        </w:rPr>
      </w:r>
    </w:p>
    <w:p w:rsidR="00000000" w:rsidDel="00000000" w:rsidP="00000000" w:rsidRDefault="00000000" w:rsidRPr="00000000">
      <w:pPr>
        <w:numPr>
          <w:ilvl w:val="1"/>
          <w:numId w:val="3"/>
        </w:numPr>
        <w:spacing w:after="0" w:before="0" w:line="276" w:lineRule="auto"/>
        <w:ind w:left="2880" w:hanging="360"/>
        <w:contextualSpacing w:val="1"/>
        <w:rPr/>
      </w:pPr>
      <w:r w:rsidDel="00000000" w:rsidR="00000000" w:rsidRPr="00000000">
        <w:rPr>
          <w:rFonts w:ascii="Arial" w:cs="Arial" w:eastAsia="Arial" w:hAnsi="Arial"/>
          <w:b w:val="0"/>
          <w:color w:val="000000"/>
          <w:sz w:val="22"/>
          <w:szCs w:val="22"/>
          <w:rtl w:val="0"/>
        </w:rPr>
        <w:t xml:space="preserve">medical examinations of livestock done by local veterinarians with medicine to be provided if needed,</w:t>
      </w:r>
      <w:r w:rsidDel="00000000" w:rsidR="00000000" w:rsidRPr="00000000">
        <w:rPr>
          <w:rtl w:val="0"/>
        </w:rPr>
      </w:r>
    </w:p>
    <w:p w:rsidR="00000000" w:rsidDel="00000000" w:rsidP="00000000" w:rsidRDefault="00000000" w:rsidRPr="00000000">
      <w:pPr>
        <w:spacing w:after="0" w:before="0" w:line="276" w:lineRule="auto"/>
        <w:ind w:left="1440" w:firstLine="270"/>
        <w:contextualSpacing w:val="0"/>
      </w:pPr>
      <w:r w:rsidDel="00000000" w:rsidR="00000000" w:rsidRPr="00000000">
        <w:rPr>
          <w:rFonts w:ascii="Arial" w:cs="Arial" w:eastAsia="Arial" w:hAnsi="Arial"/>
          <w:b w:val="0"/>
          <w:color w:val="000000"/>
          <w:sz w:val="22"/>
          <w:szCs w:val="22"/>
          <w:rtl w:val="0"/>
        </w:rPr>
        <w:t xml:space="preserve">  b)  </w:t>
        <w:tab/>
        <w:t xml:space="preserve">Financial incentives such as:</w:t>
      </w:r>
      <w:r w:rsidDel="00000000" w:rsidR="00000000" w:rsidRPr="00000000">
        <w:rPr>
          <w:rtl w:val="0"/>
        </w:rPr>
      </w:r>
    </w:p>
    <w:p w:rsidR="00000000" w:rsidDel="00000000" w:rsidP="00000000" w:rsidRDefault="00000000" w:rsidRPr="00000000">
      <w:pPr>
        <w:spacing w:after="0" w:before="0" w:line="276" w:lineRule="auto"/>
        <w:ind w:firstLine="2340"/>
        <w:contextualSpacing w:val="0"/>
      </w:pPr>
      <w:r w:rsidDel="00000000" w:rsidR="00000000" w:rsidRPr="00000000">
        <w:rPr>
          <w:rFonts w:ascii="Arial" w:cs="Arial" w:eastAsia="Arial" w:hAnsi="Arial"/>
          <w:b w:val="0"/>
          <w:color w:val="000000"/>
          <w:sz w:val="22"/>
          <w:szCs w:val="22"/>
          <w:rtl w:val="0"/>
        </w:rPr>
        <w:t xml:space="preserve">i) paying off debts,</w:t>
      </w:r>
      <w:r w:rsidDel="00000000" w:rsidR="00000000" w:rsidRPr="00000000">
        <w:rPr>
          <w:rtl w:val="0"/>
        </w:rPr>
      </w:r>
    </w:p>
    <w:p w:rsidR="00000000" w:rsidDel="00000000" w:rsidP="00000000" w:rsidRDefault="00000000" w:rsidRPr="00000000">
      <w:pPr>
        <w:spacing w:after="0" w:before="0" w:line="276" w:lineRule="auto"/>
        <w:ind w:firstLine="2340"/>
        <w:contextualSpacing w:val="0"/>
      </w:pPr>
      <w:r w:rsidDel="00000000" w:rsidR="00000000" w:rsidRPr="00000000">
        <w:rPr>
          <w:rFonts w:ascii="Arial" w:cs="Arial" w:eastAsia="Arial" w:hAnsi="Arial"/>
          <w:b w:val="0"/>
          <w:color w:val="000000"/>
          <w:sz w:val="22"/>
          <w:szCs w:val="22"/>
          <w:rtl w:val="0"/>
        </w:rPr>
        <w:t xml:space="preserve">ii) funds to be able to care for the livestock properly;</w:t>
      </w:r>
      <w:r w:rsidDel="00000000" w:rsidR="00000000" w:rsidRPr="00000000">
        <w:rPr>
          <w:rtl w:val="0"/>
        </w:rPr>
      </w:r>
    </w:p>
    <w:p w:rsidR="00000000" w:rsidDel="00000000" w:rsidP="00000000" w:rsidRDefault="00000000" w:rsidRPr="00000000">
      <w:pPr>
        <w:spacing w:after="0" w:before="0" w:line="276" w:lineRule="auto"/>
        <w:ind w:firstLine="2340"/>
        <w:contextualSpacing w:val="0"/>
      </w:pPr>
      <w:r w:rsidDel="00000000" w:rsidR="00000000" w:rsidRPr="00000000">
        <w:rPr>
          <w:rtl w:val="0"/>
        </w:rPr>
      </w:r>
    </w:p>
    <w:p w:rsidR="00000000" w:rsidDel="00000000" w:rsidP="00000000" w:rsidRDefault="00000000" w:rsidRPr="00000000">
      <w:pPr>
        <w:spacing w:after="0" w:before="0" w:line="276" w:lineRule="auto"/>
        <w:contextualSpacing w:val="0"/>
      </w:pPr>
      <w:r w:rsidDel="00000000" w:rsidR="00000000" w:rsidRPr="00000000">
        <w:rPr>
          <w:rFonts w:ascii="Arial" w:cs="Arial" w:eastAsia="Arial" w:hAnsi="Arial"/>
          <w:b w:val="0"/>
          <w:color w:val="000000"/>
          <w:sz w:val="22"/>
          <w:szCs w:val="22"/>
          <w:rtl w:val="0"/>
        </w:rPr>
        <w:t xml:space="preserve">6) </w:t>
      </w:r>
      <w:r w:rsidDel="00000000" w:rsidR="00000000" w:rsidRPr="00000000">
        <w:rPr>
          <w:rFonts w:ascii="Arial" w:cs="Arial" w:eastAsia="Arial" w:hAnsi="Arial"/>
          <w:b w:val="0"/>
          <w:color w:val="000000"/>
          <w:sz w:val="22"/>
          <w:szCs w:val="22"/>
          <w:u w:val="single"/>
          <w:rtl w:val="0"/>
        </w:rPr>
        <w:t xml:space="preserve">Urges</w:t>
      </w:r>
      <w:r w:rsidDel="00000000" w:rsidR="00000000" w:rsidRPr="00000000">
        <w:rPr>
          <w:rFonts w:ascii="Arial" w:cs="Arial" w:eastAsia="Arial" w:hAnsi="Arial"/>
          <w:b w:val="1"/>
          <w:color w:val="000000"/>
          <w:sz w:val="22"/>
          <w:szCs w:val="22"/>
          <w:rtl w:val="0"/>
        </w:rPr>
        <w:t xml:space="preserve"> </w:t>
      </w:r>
      <w:r w:rsidDel="00000000" w:rsidR="00000000" w:rsidRPr="00000000">
        <w:rPr>
          <w:rFonts w:ascii="Arial" w:cs="Arial" w:eastAsia="Arial" w:hAnsi="Arial"/>
          <w:b w:val="0"/>
          <w:color w:val="000000"/>
          <w:sz w:val="22"/>
          <w:szCs w:val="22"/>
          <w:rtl w:val="0"/>
        </w:rPr>
        <w:t xml:space="preserve">government states to provide education about livestock using methods and concerning topics such as but not limited to not limited to: </w:t>
      </w:r>
      <w:r w:rsidDel="00000000" w:rsidR="00000000" w:rsidRPr="00000000">
        <w:rPr>
          <w:rtl w:val="0"/>
        </w:rPr>
      </w:r>
    </w:p>
    <w:p w:rsidR="00000000" w:rsidDel="00000000" w:rsidP="00000000" w:rsidRDefault="00000000" w:rsidRPr="00000000">
      <w:pPr>
        <w:numPr>
          <w:ilvl w:val="0"/>
          <w:numId w:val="4"/>
        </w:numPr>
        <w:spacing w:after="0" w:before="0" w:line="276" w:lineRule="auto"/>
        <w:ind w:left="720" w:hanging="360"/>
        <w:contextualSpacing w:val="1"/>
        <w:rPr/>
      </w:pPr>
      <w:r w:rsidDel="00000000" w:rsidR="00000000" w:rsidRPr="00000000">
        <w:rPr>
          <w:rFonts w:ascii="Arial" w:cs="Arial" w:eastAsia="Arial" w:hAnsi="Arial"/>
          <w:b w:val="0"/>
          <w:color w:val="000000"/>
          <w:sz w:val="22"/>
          <w:szCs w:val="22"/>
          <w:rtl w:val="0"/>
        </w:rPr>
        <w:t xml:space="preserve">Providing education through c</w:t>
      </w:r>
      <w:r w:rsidDel="00000000" w:rsidR="00000000" w:rsidRPr="00000000">
        <w:rPr>
          <w:rFonts w:ascii="Arial" w:cs="Arial" w:eastAsia="Arial" w:hAnsi="Arial"/>
          <w:b w:val="0"/>
          <w:color w:val="000000"/>
          <w:sz w:val="22"/>
          <w:szCs w:val="22"/>
          <w:rtl w:val="0"/>
        </w:rPr>
        <w:t xml:space="preserve">ourses at schools and through PSA’s,:</w:t>
      </w:r>
      <w:r w:rsidDel="00000000" w:rsidR="00000000" w:rsidRPr="00000000">
        <w:rPr>
          <w:rtl w:val="0"/>
        </w:rPr>
      </w:r>
    </w:p>
    <w:p w:rsidR="00000000" w:rsidDel="00000000" w:rsidP="00000000" w:rsidRDefault="00000000" w:rsidRPr="00000000">
      <w:pPr>
        <w:numPr>
          <w:ilvl w:val="0"/>
          <w:numId w:val="4"/>
        </w:numPr>
        <w:spacing w:after="0" w:before="0" w:line="276" w:lineRule="auto"/>
        <w:ind w:left="720" w:hanging="360"/>
        <w:contextualSpacing w:val="1"/>
        <w:rPr/>
      </w:pPr>
      <w:r w:rsidDel="00000000" w:rsidR="00000000" w:rsidRPr="00000000">
        <w:rPr>
          <w:rFonts w:ascii="Arial" w:cs="Arial" w:eastAsia="Arial" w:hAnsi="Arial"/>
          <w:b w:val="0"/>
          <w:color w:val="000000"/>
          <w:sz w:val="22"/>
          <w:szCs w:val="22"/>
          <w:rtl w:val="0"/>
        </w:rPr>
        <w:t xml:space="preserve">Providing education about the environmental effects,</w:t>
      </w:r>
      <w:r w:rsidDel="00000000" w:rsidR="00000000" w:rsidRPr="00000000">
        <w:rPr>
          <w:rtl w:val="0"/>
        </w:rPr>
      </w:r>
    </w:p>
    <w:p w:rsidR="00000000" w:rsidDel="00000000" w:rsidP="00000000" w:rsidRDefault="00000000" w:rsidRPr="00000000">
      <w:pPr>
        <w:numPr>
          <w:ilvl w:val="0"/>
          <w:numId w:val="4"/>
        </w:numPr>
        <w:spacing w:after="0" w:before="0" w:line="276" w:lineRule="auto"/>
        <w:ind w:left="720" w:hanging="360"/>
        <w:contextualSpacing w:val="1"/>
        <w:rPr/>
      </w:pPr>
      <w:r w:rsidDel="00000000" w:rsidR="00000000" w:rsidRPr="00000000">
        <w:rPr>
          <w:rFonts w:ascii="Arial" w:cs="Arial" w:eastAsia="Arial" w:hAnsi="Arial"/>
          <w:b w:val="0"/>
          <w:color w:val="000000"/>
          <w:sz w:val="22"/>
          <w:szCs w:val="22"/>
          <w:rtl w:val="0"/>
        </w:rPr>
        <w:t xml:space="preserve">Providing education about the health effects of eating large amounts of meat and other animal products,</w:t>
      </w:r>
      <w:r w:rsidDel="00000000" w:rsidR="00000000" w:rsidRPr="00000000">
        <w:rPr>
          <w:rtl w:val="0"/>
        </w:rPr>
      </w:r>
    </w:p>
    <w:p w:rsidR="00000000" w:rsidDel="00000000" w:rsidP="00000000" w:rsidRDefault="00000000" w:rsidRPr="00000000">
      <w:pPr>
        <w:numPr>
          <w:ilvl w:val="0"/>
          <w:numId w:val="4"/>
        </w:numPr>
        <w:spacing w:after="0" w:before="0" w:line="276" w:lineRule="auto"/>
        <w:ind w:left="720" w:hanging="360"/>
        <w:contextualSpacing w:val="1"/>
        <w:rPr/>
      </w:pPr>
      <w:r w:rsidDel="00000000" w:rsidR="00000000" w:rsidRPr="00000000">
        <w:rPr>
          <w:rFonts w:ascii="Arial" w:cs="Arial" w:eastAsia="Arial" w:hAnsi="Arial"/>
          <w:b w:val="0"/>
          <w:color w:val="000000"/>
          <w:sz w:val="22"/>
          <w:szCs w:val="22"/>
          <w:rtl w:val="0"/>
        </w:rPr>
        <w:t xml:space="preserve">Regarding saturated fat and cholesterol,</w:t>
      </w:r>
      <w:r w:rsidDel="00000000" w:rsidR="00000000" w:rsidRPr="00000000">
        <w:rPr>
          <w:rtl w:val="0"/>
        </w:rPr>
      </w:r>
    </w:p>
    <w:p w:rsidR="00000000" w:rsidDel="00000000" w:rsidP="00000000" w:rsidRDefault="00000000" w:rsidRPr="00000000">
      <w:pPr>
        <w:numPr>
          <w:ilvl w:val="0"/>
          <w:numId w:val="4"/>
        </w:numPr>
        <w:spacing w:after="0" w:before="0" w:line="276" w:lineRule="auto"/>
        <w:ind w:left="720" w:hanging="360"/>
        <w:contextualSpacing w:val="1"/>
        <w:rPr/>
      </w:pPr>
      <w:r w:rsidDel="00000000" w:rsidR="00000000" w:rsidRPr="00000000">
        <w:rPr>
          <w:rFonts w:ascii="Arial" w:cs="Arial" w:eastAsia="Arial" w:hAnsi="Arial"/>
          <w:b w:val="0"/>
          <w:color w:val="000000"/>
          <w:sz w:val="22"/>
          <w:szCs w:val="22"/>
          <w:rtl w:val="0"/>
        </w:rPr>
        <w:t xml:space="preserve">Regarding antibiotics in meat,</w:t>
      </w:r>
      <w:r w:rsidDel="00000000" w:rsidR="00000000" w:rsidRPr="00000000">
        <w:rPr>
          <w:rtl w:val="0"/>
        </w:rPr>
      </w:r>
    </w:p>
    <w:p w:rsidR="00000000" w:rsidDel="00000000" w:rsidP="00000000" w:rsidRDefault="00000000" w:rsidRPr="00000000">
      <w:pPr>
        <w:numPr>
          <w:ilvl w:val="0"/>
          <w:numId w:val="4"/>
        </w:numPr>
        <w:spacing w:after="0" w:before="0" w:line="276" w:lineRule="auto"/>
        <w:ind w:left="720" w:hanging="360"/>
        <w:contextualSpacing w:val="1"/>
        <w:rPr/>
      </w:pPr>
      <w:bookmarkStart w:colFirst="0" w:colLast="0" w:name="_q996g8j2zula" w:id="0"/>
      <w:bookmarkEnd w:id="0"/>
      <w:r w:rsidDel="00000000" w:rsidR="00000000" w:rsidRPr="00000000">
        <w:rPr>
          <w:rFonts w:ascii="Arial" w:cs="Arial" w:eastAsia="Arial" w:hAnsi="Arial"/>
          <w:b w:val="0"/>
          <w:color w:val="000000"/>
          <w:sz w:val="22"/>
          <w:szCs w:val="22"/>
          <w:rtl w:val="0"/>
        </w:rPr>
        <w:t xml:space="preserve">Regarding animal born diseases such as swine flu.</w:t>
      </w:r>
      <w:r w:rsidDel="00000000" w:rsidR="00000000" w:rsidRPr="00000000">
        <w:rPr>
          <w:rtl w:val="0"/>
        </w:rPr>
        <w:t xml:space="preserve">;</w:t>
      </w:r>
      <w:r w:rsidDel="00000000" w:rsidR="00000000" w:rsidRPr="00000000">
        <w:rPr>
          <w:rtl w:val="0"/>
        </w:rPr>
      </w:r>
    </w:p>
    <w:p w:rsidR="00000000" w:rsidDel="00000000" w:rsidP="00000000" w:rsidRDefault="00000000" w:rsidRPr="00000000">
      <w:pPr>
        <w:spacing w:after="0" w:before="0" w:line="276" w:lineRule="auto"/>
        <w:contextualSpacing w:val="0"/>
      </w:pPr>
      <w:bookmarkStart w:colFirst="0" w:colLast="0" w:name="_eivqnx3vr3uc" w:id="1"/>
      <w:bookmarkEnd w:id="1"/>
      <w:r w:rsidDel="00000000" w:rsidR="00000000" w:rsidRPr="00000000">
        <w:rPr>
          <w:rtl w:val="0"/>
        </w:rPr>
      </w:r>
    </w:p>
    <w:p w:rsidR="00000000" w:rsidDel="00000000" w:rsidP="00000000" w:rsidRDefault="00000000" w:rsidRPr="00000000">
      <w:pPr>
        <w:spacing w:after="0" w:before="0" w:line="276" w:lineRule="auto"/>
        <w:contextualSpacing w:val="0"/>
      </w:pPr>
      <w:bookmarkStart w:colFirst="0" w:colLast="0" w:name="_hujqb8u87s2i" w:id="2"/>
      <w:bookmarkEnd w:id="2"/>
      <w:r w:rsidDel="00000000" w:rsidR="00000000" w:rsidRPr="00000000">
        <w:rPr>
          <w:rtl w:val="0"/>
        </w:rPr>
        <w:t xml:space="preserve">9) </w:t>
      </w:r>
      <w:r w:rsidDel="00000000" w:rsidR="00000000" w:rsidRPr="00000000">
        <w:rPr>
          <w:u w:val="single"/>
          <w:rtl w:val="0"/>
        </w:rPr>
        <w:t xml:space="preserve">encourages </w:t>
      </w:r>
      <w:r w:rsidDel="00000000" w:rsidR="00000000" w:rsidRPr="00000000">
        <w:rPr>
          <w:rtl w:val="0"/>
        </w:rPr>
        <w:t xml:space="preserve">developed nations that have the financial means to research the long term possibilities of lab grown meat as a substitute to slaughterhouses to do so;</w:t>
      </w:r>
    </w:p>
    <w:p w:rsidR="00000000" w:rsidDel="00000000" w:rsidP="00000000" w:rsidRDefault="00000000" w:rsidRPr="00000000">
      <w:pPr>
        <w:spacing w:after="0" w:before="0" w:line="276" w:lineRule="auto"/>
        <w:contextualSpacing w:val="0"/>
      </w:pPr>
      <w:bookmarkStart w:colFirst="0" w:colLast="0" w:name="_9p4pswnwiurt" w:id="3"/>
      <w:bookmarkEnd w:id="3"/>
      <w:r w:rsidDel="00000000" w:rsidR="00000000" w:rsidRPr="00000000">
        <w:rPr>
          <w:rtl w:val="0"/>
        </w:rPr>
      </w:r>
    </w:p>
    <w:p w:rsidR="00000000" w:rsidDel="00000000" w:rsidP="00000000" w:rsidRDefault="00000000" w:rsidRPr="00000000">
      <w:pPr>
        <w:spacing w:after="0" w:before="0" w:line="276" w:lineRule="auto"/>
        <w:contextualSpacing w:val="0"/>
      </w:pPr>
      <w:bookmarkStart w:colFirst="0" w:colLast="0" w:name="_g1urwtelree1" w:id="4"/>
      <w:bookmarkEnd w:id="4"/>
      <w:r w:rsidDel="00000000" w:rsidR="00000000" w:rsidRPr="00000000">
        <w:rPr>
          <w:rtl w:val="0"/>
        </w:rPr>
        <w:t xml:space="preserve">10)</w:t>
      </w:r>
      <w:r w:rsidDel="00000000" w:rsidR="00000000" w:rsidRPr="00000000">
        <w:rPr>
          <w:u w:val="single"/>
          <w:rtl w:val="0"/>
        </w:rPr>
        <w:t xml:space="preserve">promotes </w:t>
      </w:r>
      <w:r w:rsidDel="00000000" w:rsidR="00000000" w:rsidRPr="00000000">
        <w:rPr>
          <w:rtl w:val="0"/>
        </w:rPr>
        <w:t xml:space="preserve">a change in dietary recommendations for ruminants in an effort to reduce enteric f ermentation, thus lowering greenhouse gas emissions.</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firstLine="1080"/>
      </w:pPr>
      <w:rPr>
        <w:i w:val="0"/>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
    <w:lvl w:ilvl="0">
      <w:start w:val="1"/>
      <w:numFmt w:val="lowerLetter"/>
      <w:lvlText w:val="%1)"/>
      <w:lvlJc w:val="left"/>
      <w:pPr>
        <w:ind w:left="1440" w:firstLine="2520"/>
      </w:pPr>
      <w:rPr>
        <w:u w:val="none"/>
      </w:rPr>
    </w:lvl>
    <w:lvl w:ilvl="1">
      <w:start w:val="1"/>
      <w:numFmt w:val="lowerRoman"/>
      <w:lvlText w:val="%2)"/>
      <w:lvlJc w:val="right"/>
      <w:pPr>
        <w:ind w:left="2160" w:firstLine="3960"/>
      </w:pPr>
      <w:rPr>
        <w:u w:val="none"/>
      </w:rPr>
    </w:lvl>
    <w:lvl w:ilvl="2">
      <w:start w:val="1"/>
      <w:numFmt w:val="decimal"/>
      <w:lvlText w:val="%3)"/>
      <w:lvlJc w:val="left"/>
      <w:pPr>
        <w:ind w:left="2880" w:firstLine="5400"/>
      </w:pPr>
      <w:rPr>
        <w:u w:val="none"/>
      </w:rPr>
    </w:lvl>
    <w:lvl w:ilvl="3">
      <w:start w:val="1"/>
      <w:numFmt w:val="lowerLetter"/>
      <w:lvlText w:val="(%4)"/>
      <w:lvlJc w:val="left"/>
      <w:pPr>
        <w:ind w:left="3600" w:firstLine="6840"/>
      </w:pPr>
      <w:rPr>
        <w:u w:val="none"/>
      </w:rPr>
    </w:lvl>
    <w:lvl w:ilvl="4">
      <w:start w:val="1"/>
      <w:numFmt w:val="lowerRoman"/>
      <w:lvlText w:val="(%5)"/>
      <w:lvlJc w:val="right"/>
      <w:pPr>
        <w:ind w:left="4320" w:firstLine="8280"/>
      </w:pPr>
      <w:rPr>
        <w:u w:val="none"/>
      </w:rPr>
    </w:lvl>
    <w:lvl w:ilvl="5">
      <w:start w:val="1"/>
      <w:numFmt w:val="decimal"/>
      <w:lvlText w:val="(%6)"/>
      <w:lvlJc w:val="left"/>
      <w:pPr>
        <w:ind w:left="5040" w:firstLine="9720"/>
      </w:pPr>
      <w:rPr>
        <w:u w:val="none"/>
      </w:rPr>
    </w:lvl>
    <w:lvl w:ilvl="6">
      <w:start w:val="1"/>
      <w:numFmt w:val="lowerLetter"/>
      <w:lvlText w:val="%7."/>
      <w:lvlJc w:val="left"/>
      <w:pPr>
        <w:ind w:left="5760" w:firstLine="11160"/>
      </w:pPr>
      <w:rPr>
        <w:u w:val="none"/>
      </w:rPr>
    </w:lvl>
    <w:lvl w:ilvl="7">
      <w:start w:val="1"/>
      <w:numFmt w:val="lowerRoman"/>
      <w:lvlText w:val="%8."/>
      <w:lvlJc w:val="right"/>
      <w:pPr>
        <w:ind w:left="6480" w:firstLine="12600"/>
      </w:pPr>
      <w:rPr>
        <w:u w:val="none"/>
      </w:rPr>
    </w:lvl>
    <w:lvl w:ilvl="8">
      <w:start w:val="1"/>
      <w:numFmt w:val="decimal"/>
      <w:lvlText w:val="%9."/>
      <w:lvlJc w:val="left"/>
      <w:pPr>
        <w:ind w:left="7200" w:firstLine="14040"/>
      </w:pPr>
      <w:rPr>
        <w:u w:val="none"/>
      </w:rPr>
    </w:lvl>
  </w:abstractNum>
  <w:abstractNum w:abstractNumId="3">
    <w:lvl w:ilvl="0">
      <w:start w:val="1"/>
      <w:numFmt w:val="lowerLetter"/>
      <w:lvlText w:val="%1)"/>
      <w:lvlJc w:val="left"/>
      <w:pPr>
        <w:ind w:left="2160" w:firstLine="3960"/>
      </w:pPr>
      <w:rPr>
        <w:u w:val="none"/>
      </w:rPr>
    </w:lvl>
    <w:lvl w:ilvl="1">
      <w:start w:val="1"/>
      <w:numFmt w:val="lowerRoman"/>
      <w:lvlText w:val="%2)"/>
      <w:lvlJc w:val="right"/>
      <w:pPr>
        <w:ind w:left="2880" w:firstLine="5400"/>
      </w:pPr>
      <w:rPr>
        <w:u w:val="none"/>
      </w:rPr>
    </w:lvl>
    <w:lvl w:ilvl="2">
      <w:start w:val="1"/>
      <w:numFmt w:val="decimal"/>
      <w:lvlText w:val="%3)"/>
      <w:lvlJc w:val="left"/>
      <w:pPr>
        <w:ind w:left="3600" w:firstLine="6840"/>
      </w:pPr>
      <w:rPr>
        <w:u w:val="none"/>
      </w:rPr>
    </w:lvl>
    <w:lvl w:ilvl="3">
      <w:start w:val="1"/>
      <w:numFmt w:val="lowerLetter"/>
      <w:lvlText w:val="(%4)"/>
      <w:lvlJc w:val="left"/>
      <w:pPr>
        <w:ind w:left="4320" w:firstLine="8280"/>
      </w:pPr>
      <w:rPr>
        <w:u w:val="none"/>
      </w:rPr>
    </w:lvl>
    <w:lvl w:ilvl="4">
      <w:start w:val="1"/>
      <w:numFmt w:val="lowerRoman"/>
      <w:lvlText w:val="(%5)"/>
      <w:lvlJc w:val="right"/>
      <w:pPr>
        <w:ind w:left="5040" w:firstLine="9720"/>
      </w:pPr>
      <w:rPr>
        <w:u w:val="none"/>
      </w:rPr>
    </w:lvl>
    <w:lvl w:ilvl="5">
      <w:start w:val="1"/>
      <w:numFmt w:val="decimal"/>
      <w:lvlText w:val="(%6)"/>
      <w:lvlJc w:val="left"/>
      <w:pPr>
        <w:ind w:left="5760" w:firstLine="11160"/>
      </w:pPr>
      <w:rPr>
        <w:u w:val="none"/>
      </w:rPr>
    </w:lvl>
    <w:lvl w:ilvl="6">
      <w:start w:val="1"/>
      <w:numFmt w:val="lowerLetter"/>
      <w:lvlText w:val="%7."/>
      <w:lvlJc w:val="left"/>
      <w:pPr>
        <w:ind w:left="6480" w:firstLine="12600"/>
      </w:pPr>
      <w:rPr>
        <w:u w:val="none"/>
      </w:rPr>
    </w:lvl>
    <w:lvl w:ilvl="7">
      <w:start w:val="1"/>
      <w:numFmt w:val="lowerRoman"/>
      <w:lvlText w:val="%8."/>
      <w:lvlJc w:val="right"/>
      <w:pPr>
        <w:ind w:left="7200" w:firstLine="14040"/>
      </w:pPr>
      <w:rPr>
        <w:u w:val="none"/>
      </w:rPr>
    </w:lvl>
    <w:lvl w:ilvl="8">
      <w:start w:val="1"/>
      <w:numFmt w:val="decimal"/>
      <w:lvlText w:val="%9."/>
      <w:lvlJc w:val="left"/>
      <w:pPr>
        <w:ind w:left="7920" w:firstLine="15480"/>
      </w:pPr>
      <w:rPr>
        <w:u w:val="none"/>
      </w:rPr>
    </w:lvl>
  </w:abstractNum>
  <w:abstractNum w:abstractNumId="4">
    <w:lvl w:ilvl="0">
      <w:start w:val="1"/>
      <w:numFmt w:val="lowerLetter"/>
      <w:lvlText w:val="%1)"/>
      <w:lvlJc w:val="left"/>
      <w:pPr>
        <w:ind w:left="720" w:firstLine="1080"/>
      </w:pPr>
      <w:rPr>
        <w:u w:val="none"/>
      </w:rPr>
    </w:lvl>
    <w:lvl w:ilvl="1">
      <w:start w:val="1"/>
      <w:numFmt w:val="lowerRoman"/>
      <w:lvlText w:val="%2)"/>
      <w:lvlJc w:val="right"/>
      <w:pPr>
        <w:ind w:left="1440" w:firstLine="2520"/>
      </w:pPr>
      <w:rPr>
        <w:u w:val="none"/>
      </w:rPr>
    </w:lvl>
    <w:lvl w:ilvl="2">
      <w:start w:val="1"/>
      <w:numFmt w:val="decimal"/>
      <w:lvlText w:val="%3)"/>
      <w:lvlJc w:val="left"/>
      <w:pPr>
        <w:ind w:left="2160" w:firstLine="3960"/>
      </w:pPr>
      <w:rPr>
        <w:u w:val="none"/>
      </w:rPr>
    </w:lvl>
    <w:lvl w:ilvl="3">
      <w:start w:val="1"/>
      <w:numFmt w:val="lowerLetter"/>
      <w:lvlText w:val="(%4)"/>
      <w:lvlJc w:val="left"/>
      <w:pPr>
        <w:ind w:left="2880" w:firstLine="5400"/>
      </w:pPr>
      <w:rPr>
        <w:u w:val="none"/>
      </w:rPr>
    </w:lvl>
    <w:lvl w:ilvl="4">
      <w:start w:val="1"/>
      <w:numFmt w:val="lowerRoman"/>
      <w:lvlText w:val="(%5)"/>
      <w:lvlJc w:val="right"/>
      <w:pPr>
        <w:ind w:left="3600" w:firstLine="6840"/>
      </w:pPr>
      <w:rPr>
        <w:u w:val="none"/>
      </w:rPr>
    </w:lvl>
    <w:lvl w:ilvl="5">
      <w:start w:val="1"/>
      <w:numFmt w:val="decimal"/>
      <w:lvlText w:val="(%6)"/>
      <w:lvlJc w:val="left"/>
      <w:pPr>
        <w:ind w:left="4320" w:firstLine="8280"/>
      </w:pPr>
      <w:rPr>
        <w:u w:val="none"/>
      </w:rPr>
    </w:lvl>
    <w:lvl w:ilvl="6">
      <w:start w:val="1"/>
      <w:numFmt w:val="lowerLetter"/>
      <w:lvlText w:val="%7."/>
      <w:lvlJc w:val="left"/>
      <w:pPr>
        <w:ind w:left="5040" w:firstLine="9720"/>
      </w:pPr>
      <w:rPr>
        <w:u w:val="none"/>
      </w:rPr>
    </w:lvl>
    <w:lvl w:ilvl="7">
      <w:start w:val="1"/>
      <w:numFmt w:val="lowerRoman"/>
      <w:lvlText w:val="%8."/>
      <w:lvlJc w:val="right"/>
      <w:pPr>
        <w:ind w:left="5760" w:firstLine="11160"/>
      </w:pPr>
      <w:rPr>
        <w:u w:val="none"/>
      </w:rPr>
    </w:lvl>
    <w:lvl w:ilvl="8">
      <w:start w:val="1"/>
      <w:numFmt w:val="decimal"/>
      <w:lvlText w:val="%9."/>
      <w:lvlJc w:val="left"/>
      <w:pPr>
        <w:ind w:left="6480" w:firstLine="1260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276" w:lineRule="auto"/>
    </w:pPr>
    <w:rPr>
      <w:rFonts w:ascii="Arial" w:cs="Arial" w:eastAsia="Arial" w:hAnsi="Arial"/>
      <w:b w:val="0"/>
      <w:color w:val="000000"/>
      <w:sz w:val="40"/>
      <w:szCs w:val="40"/>
    </w:rPr>
  </w:style>
  <w:style w:type="paragraph" w:styleId="Heading2">
    <w:name w:val="heading 2"/>
    <w:basedOn w:val="Normal"/>
    <w:next w:val="Normal"/>
    <w:pPr>
      <w:keepNext w:val="1"/>
      <w:keepLines w:val="1"/>
      <w:spacing w:after="120" w:before="360" w:line="276" w:lineRule="auto"/>
    </w:pPr>
    <w:rPr>
      <w:rFonts w:ascii="Arial" w:cs="Arial" w:eastAsia="Arial" w:hAnsi="Arial"/>
      <w:b w:val="0"/>
      <w:color w:val="000000"/>
      <w:sz w:val="32"/>
      <w:szCs w:val="32"/>
    </w:rPr>
  </w:style>
  <w:style w:type="paragraph" w:styleId="Heading3">
    <w:name w:val="heading 3"/>
    <w:basedOn w:val="Normal"/>
    <w:next w:val="Normal"/>
    <w:pPr>
      <w:keepNext w:val="1"/>
      <w:keepLines w:val="1"/>
      <w:spacing w:after="80" w:before="320" w:line="276" w:lineRule="auto"/>
    </w:pPr>
    <w:rPr>
      <w:rFonts w:ascii="Arial" w:cs="Arial" w:eastAsia="Arial" w:hAnsi="Arial"/>
      <w:b w:val="0"/>
      <w:color w:val="434343"/>
      <w:sz w:val="28"/>
      <w:szCs w:val="28"/>
    </w:rPr>
  </w:style>
  <w:style w:type="paragraph" w:styleId="Heading4">
    <w:name w:val="heading 4"/>
    <w:basedOn w:val="Normal"/>
    <w:next w:val="Normal"/>
    <w:pPr>
      <w:keepNext w:val="1"/>
      <w:keepLines w:val="1"/>
      <w:spacing w:after="80" w:before="280" w:line="276" w:lineRule="auto"/>
    </w:pPr>
    <w:rPr>
      <w:rFonts w:ascii="Arial" w:cs="Arial" w:eastAsia="Arial" w:hAnsi="Arial"/>
      <w:b w:val="0"/>
      <w:color w:val="666666"/>
      <w:sz w:val="24"/>
      <w:szCs w:val="24"/>
    </w:rPr>
  </w:style>
  <w:style w:type="paragraph" w:styleId="Heading5">
    <w:name w:val="heading 5"/>
    <w:basedOn w:val="Normal"/>
    <w:next w:val="Normal"/>
    <w:pPr>
      <w:keepNext w:val="1"/>
      <w:keepLines w:val="1"/>
      <w:spacing w:after="80" w:before="240" w:line="276" w:lineRule="auto"/>
    </w:pPr>
    <w:rPr>
      <w:rFonts w:ascii="Arial" w:cs="Arial" w:eastAsia="Arial" w:hAnsi="Arial"/>
      <w:b w:val="0"/>
      <w:color w:val="666666"/>
      <w:sz w:val="22"/>
      <w:szCs w:val="22"/>
    </w:rPr>
  </w:style>
  <w:style w:type="paragraph" w:styleId="Heading6">
    <w:name w:val="heading 6"/>
    <w:basedOn w:val="Normal"/>
    <w:next w:val="Normal"/>
    <w:pPr>
      <w:keepNext w:val="1"/>
      <w:keepLines w:val="1"/>
      <w:spacing w:after="80" w:before="240" w:line="276" w:lineRule="auto"/>
    </w:pPr>
    <w:rPr>
      <w:rFonts w:ascii="Arial" w:cs="Arial" w:eastAsia="Arial" w:hAnsi="Arial"/>
      <w:b w:val="0"/>
      <w:i w:val="1"/>
      <w:color w:val="666666"/>
      <w:sz w:val="22"/>
      <w:szCs w:val="22"/>
    </w:rPr>
  </w:style>
  <w:style w:type="paragraph" w:styleId="Title">
    <w:name w:val="Title"/>
    <w:basedOn w:val="Normal"/>
    <w:next w:val="Normal"/>
    <w:pPr>
      <w:keepNext w:val="1"/>
      <w:keepLines w:val="1"/>
      <w:spacing w:after="60" w:before="0" w:line="276" w:lineRule="auto"/>
    </w:pPr>
    <w:rPr>
      <w:rFonts w:ascii="Arial" w:cs="Arial" w:eastAsia="Arial" w:hAnsi="Arial"/>
      <w:b w:val="0"/>
      <w:color w:val="000000"/>
      <w:sz w:val="52"/>
      <w:szCs w:val="52"/>
    </w:rPr>
  </w:style>
  <w:style w:type="paragraph" w:styleId="Subtitle">
    <w:name w:val="Subtitle"/>
    <w:basedOn w:val="Normal"/>
    <w:next w:val="Normal"/>
    <w:pPr>
      <w:keepNext w:val="1"/>
      <w:keepLines w:val="1"/>
      <w:spacing w:after="320" w:before="0" w:line="276" w:lineRule="auto"/>
    </w:pPr>
    <w:rPr>
      <w:rFonts w:ascii="Arial" w:cs="Arial" w:eastAsia="Arial" w:hAnsi="Arial"/>
      <w:b w:val="0"/>
      <w:i w:val="1"/>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