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06602BE" w14:textId="77777777" w:rsidR="00D24FC4" w:rsidRPr="00B921BD" w:rsidRDefault="00014548">
      <w:pPr>
        <w:rPr>
          <w:sz w:val="40"/>
          <w:szCs w:val="40"/>
        </w:rPr>
      </w:pPr>
      <w:r w:rsidRPr="00B921BD">
        <w:rPr>
          <w:rFonts w:ascii="Times New Roman" w:eastAsia="Times New Roman" w:hAnsi="Times New Roman" w:cs="Times New Roman"/>
          <w:b/>
          <w:sz w:val="40"/>
          <w:szCs w:val="40"/>
        </w:rPr>
        <w:t>F</w:t>
      </w:r>
      <w:bookmarkStart w:id="0" w:name="_GoBack"/>
      <w:bookmarkEnd w:id="0"/>
      <w:r w:rsidRPr="00B921BD">
        <w:rPr>
          <w:rFonts w:ascii="Times New Roman" w:eastAsia="Times New Roman" w:hAnsi="Times New Roman" w:cs="Times New Roman"/>
          <w:b/>
          <w:sz w:val="40"/>
          <w:szCs w:val="40"/>
        </w:rPr>
        <w:t>ORUM</w:t>
      </w:r>
      <w:r w:rsidRPr="00B921BD">
        <w:rPr>
          <w:rFonts w:ascii="Times New Roman" w:eastAsia="Times New Roman" w:hAnsi="Times New Roman" w:cs="Times New Roman"/>
          <w:sz w:val="40"/>
          <w:szCs w:val="40"/>
        </w:rPr>
        <w:t>: Human Rights Council</w:t>
      </w:r>
    </w:p>
    <w:p w14:paraId="3483DF4F" w14:textId="77777777" w:rsidR="00D24FC4" w:rsidRPr="00B921BD" w:rsidRDefault="00014548">
      <w:pPr>
        <w:rPr>
          <w:sz w:val="40"/>
          <w:szCs w:val="40"/>
        </w:rPr>
      </w:pPr>
      <w:r w:rsidRPr="00B921BD">
        <w:rPr>
          <w:rFonts w:ascii="Times New Roman" w:eastAsia="Times New Roman" w:hAnsi="Times New Roman" w:cs="Times New Roman"/>
          <w:b/>
          <w:sz w:val="40"/>
          <w:szCs w:val="40"/>
        </w:rPr>
        <w:t>QUESTION OF</w:t>
      </w:r>
      <w:r w:rsidRPr="00B921BD">
        <w:rPr>
          <w:rFonts w:ascii="Times New Roman" w:eastAsia="Times New Roman" w:hAnsi="Times New Roman" w:cs="Times New Roman"/>
          <w:sz w:val="40"/>
          <w:szCs w:val="40"/>
        </w:rPr>
        <w:t xml:space="preserve">: Establishing measures to ensure the reintegration of child soldiers </w:t>
      </w:r>
    </w:p>
    <w:p w14:paraId="421A9A96" w14:textId="77777777" w:rsidR="00D24FC4" w:rsidRPr="00B921BD" w:rsidRDefault="00014548">
      <w:pPr>
        <w:rPr>
          <w:sz w:val="40"/>
          <w:szCs w:val="40"/>
        </w:rPr>
      </w:pPr>
      <w:r w:rsidRPr="00B921BD">
        <w:rPr>
          <w:rFonts w:ascii="Times New Roman" w:eastAsia="Times New Roman" w:hAnsi="Times New Roman" w:cs="Times New Roman"/>
          <w:b/>
          <w:sz w:val="40"/>
          <w:szCs w:val="40"/>
        </w:rPr>
        <w:t>MAIN SUBMITTER</w:t>
      </w:r>
      <w:r w:rsidRPr="00B921BD">
        <w:rPr>
          <w:rFonts w:ascii="Times New Roman" w:eastAsia="Times New Roman" w:hAnsi="Times New Roman" w:cs="Times New Roman"/>
          <w:sz w:val="40"/>
          <w:szCs w:val="40"/>
        </w:rPr>
        <w:t>: Norway</w:t>
      </w:r>
    </w:p>
    <w:p w14:paraId="11A951E0" w14:textId="77777777" w:rsidR="00D24FC4" w:rsidRPr="00B921BD" w:rsidRDefault="00D24FC4">
      <w:pPr>
        <w:rPr>
          <w:sz w:val="40"/>
          <w:szCs w:val="40"/>
        </w:rPr>
      </w:pPr>
    </w:p>
    <w:p w14:paraId="27B6A8A3" w14:textId="77777777" w:rsidR="00D24FC4" w:rsidRPr="00B921BD" w:rsidRDefault="00014548">
      <w:pPr>
        <w:rPr>
          <w:sz w:val="40"/>
          <w:szCs w:val="40"/>
        </w:rPr>
      </w:pPr>
      <w:r w:rsidRPr="00B921BD">
        <w:rPr>
          <w:rFonts w:ascii="Times New Roman" w:eastAsia="Times New Roman" w:hAnsi="Times New Roman" w:cs="Times New Roman"/>
          <w:sz w:val="40"/>
          <w:szCs w:val="40"/>
        </w:rPr>
        <w:t>THE HUMAN RIGHTS COUNCIL,</w:t>
      </w:r>
    </w:p>
    <w:p w14:paraId="257039C7" w14:textId="77777777" w:rsidR="00D24FC4" w:rsidRPr="00B921BD" w:rsidRDefault="00014548">
      <w:pPr>
        <w:rPr>
          <w:sz w:val="40"/>
          <w:szCs w:val="40"/>
        </w:rPr>
      </w:pPr>
      <w:r w:rsidRPr="00B921BD">
        <w:rPr>
          <w:rFonts w:ascii="Times New Roman" w:eastAsia="Times New Roman" w:hAnsi="Times New Roman" w:cs="Times New Roman"/>
          <w:sz w:val="40"/>
          <w:szCs w:val="40"/>
        </w:rPr>
        <w:t xml:space="preserve"> </w:t>
      </w:r>
    </w:p>
    <w:p w14:paraId="5D65427C" w14:textId="77777777" w:rsidR="00D24FC4" w:rsidRPr="00B921BD" w:rsidRDefault="00014548">
      <w:pPr>
        <w:rPr>
          <w:sz w:val="40"/>
          <w:szCs w:val="40"/>
        </w:rPr>
      </w:pPr>
      <w:r w:rsidRPr="00B921BD">
        <w:rPr>
          <w:rFonts w:ascii="Times New Roman" w:eastAsia="Times New Roman" w:hAnsi="Times New Roman" w:cs="Times New Roman"/>
          <w:i/>
          <w:sz w:val="40"/>
          <w:szCs w:val="40"/>
        </w:rPr>
        <w:t>Reaffirming</w:t>
      </w:r>
      <w:r w:rsidRPr="00B921BD">
        <w:rPr>
          <w:rFonts w:ascii="Times New Roman" w:eastAsia="Times New Roman" w:hAnsi="Times New Roman" w:cs="Times New Roman"/>
          <w:sz w:val="40"/>
          <w:szCs w:val="40"/>
        </w:rPr>
        <w:t xml:space="preserve"> previous resolutions adopted by the Security council, 1261 (1999), 1314 (2000), 1379 (2001) and 1460 (2003),</w:t>
      </w:r>
    </w:p>
    <w:p w14:paraId="10B47BEC" w14:textId="77777777" w:rsidR="00D24FC4" w:rsidRPr="00B921BD" w:rsidRDefault="00D24FC4">
      <w:pPr>
        <w:rPr>
          <w:sz w:val="40"/>
          <w:szCs w:val="40"/>
        </w:rPr>
      </w:pPr>
    </w:p>
    <w:p w14:paraId="7702BD49" w14:textId="77777777" w:rsidR="00D24FC4" w:rsidRPr="00B921BD" w:rsidRDefault="00014548">
      <w:pPr>
        <w:rPr>
          <w:sz w:val="40"/>
          <w:szCs w:val="40"/>
        </w:rPr>
      </w:pPr>
      <w:r w:rsidRPr="00B921BD">
        <w:rPr>
          <w:rFonts w:ascii="Times New Roman" w:eastAsia="Times New Roman" w:hAnsi="Times New Roman" w:cs="Times New Roman"/>
          <w:i/>
          <w:sz w:val="40"/>
          <w:szCs w:val="40"/>
        </w:rPr>
        <w:t xml:space="preserve">Further reaffirming </w:t>
      </w:r>
      <w:r w:rsidRPr="00B921BD">
        <w:rPr>
          <w:rFonts w:ascii="Times New Roman" w:eastAsia="Times New Roman" w:hAnsi="Times New Roman" w:cs="Times New Roman"/>
          <w:sz w:val="40"/>
          <w:szCs w:val="40"/>
        </w:rPr>
        <w:t>that Article 38 of the Convention on the Rights of the Child</w:t>
      </w:r>
      <w:r w:rsidR="00AA1B9B" w:rsidRPr="00B921BD">
        <w:rPr>
          <w:rFonts w:ascii="Times New Roman" w:eastAsia="Times New Roman" w:hAnsi="Times New Roman" w:cs="Times New Roman"/>
          <w:sz w:val="40"/>
          <w:szCs w:val="40"/>
        </w:rPr>
        <w:t>,</w:t>
      </w:r>
      <w:r w:rsidRPr="00B921BD">
        <w:rPr>
          <w:rFonts w:ascii="Times New Roman" w:eastAsia="Times New Roman" w:hAnsi="Times New Roman" w:cs="Times New Roman"/>
          <w:sz w:val="40"/>
          <w:szCs w:val="40"/>
        </w:rPr>
        <w:t xml:space="preserve"> which requires governments to do everything they can to protect and ca</w:t>
      </w:r>
      <w:r w:rsidR="00AA1B9B" w:rsidRPr="00B921BD">
        <w:rPr>
          <w:rFonts w:ascii="Times New Roman" w:eastAsia="Times New Roman" w:hAnsi="Times New Roman" w:cs="Times New Roman"/>
          <w:sz w:val="40"/>
          <w:szCs w:val="40"/>
        </w:rPr>
        <w:t>re for children affected by war</w:t>
      </w:r>
      <w:r w:rsidRPr="00B921BD">
        <w:rPr>
          <w:rFonts w:ascii="Times New Roman" w:eastAsia="Times New Roman" w:hAnsi="Times New Roman" w:cs="Times New Roman"/>
          <w:sz w:val="40"/>
          <w:szCs w:val="40"/>
        </w:rPr>
        <w:t xml:space="preserve"> and prohibits children under 15 </w:t>
      </w:r>
      <w:r w:rsidR="00AA1B9B" w:rsidRPr="00B921BD">
        <w:rPr>
          <w:rFonts w:ascii="Times New Roman" w:eastAsia="Times New Roman" w:hAnsi="Times New Roman" w:cs="Times New Roman"/>
          <w:sz w:val="40"/>
          <w:szCs w:val="40"/>
        </w:rPr>
        <w:t xml:space="preserve">years of age </w:t>
      </w:r>
      <w:r w:rsidRPr="00B921BD">
        <w:rPr>
          <w:rFonts w:ascii="Times New Roman" w:eastAsia="Times New Roman" w:hAnsi="Times New Roman" w:cs="Times New Roman"/>
          <w:sz w:val="40"/>
          <w:szCs w:val="40"/>
        </w:rPr>
        <w:t>to participate in armed conflict,</w:t>
      </w:r>
    </w:p>
    <w:p w14:paraId="3F248E55" w14:textId="77777777" w:rsidR="00D24FC4" w:rsidRPr="00B921BD" w:rsidRDefault="00D24FC4">
      <w:pPr>
        <w:rPr>
          <w:sz w:val="40"/>
          <w:szCs w:val="40"/>
        </w:rPr>
      </w:pPr>
    </w:p>
    <w:p w14:paraId="7875339C" w14:textId="19D78E43" w:rsidR="00D24FC4" w:rsidRPr="00B921BD" w:rsidRDefault="00EA57C3">
      <w:pPr>
        <w:rPr>
          <w:sz w:val="40"/>
          <w:szCs w:val="40"/>
        </w:rPr>
      </w:pPr>
      <w:r w:rsidRPr="00B921BD">
        <w:rPr>
          <w:rFonts w:ascii="Times New Roman" w:eastAsia="Times New Roman" w:hAnsi="Times New Roman" w:cs="Times New Roman"/>
          <w:i/>
          <w:sz w:val="40"/>
          <w:szCs w:val="40"/>
        </w:rPr>
        <w:t>Referring</w:t>
      </w:r>
      <w:r w:rsidRPr="00B921BD">
        <w:rPr>
          <w:rFonts w:ascii="Times New Roman" w:eastAsia="Times New Roman" w:hAnsi="Times New Roman" w:cs="Times New Roman"/>
          <w:sz w:val="40"/>
          <w:szCs w:val="40"/>
        </w:rPr>
        <w:t xml:space="preserve"> to the United Nations Children’ Fund’s (UNICEF’s) definition of</w:t>
      </w:r>
      <w:r w:rsidR="00014548" w:rsidRPr="00B921BD">
        <w:rPr>
          <w:rFonts w:ascii="Times New Roman" w:eastAsia="Times New Roman" w:hAnsi="Times New Roman" w:cs="Times New Roman"/>
          <w:i/>
          <w:sz w:val="40"/>
          <w:szCs w:val="40"/>
        </w:rPr>
        <w:t xml:space="preserve"> </w:t>
      </w:r>
      <w:r w:rsidR="00014548" w:rsidRPr="00B921BD">
        <w:rPr>
          <w:rFonts w:ascii="Times New Roman" w:eastAsia="Times New Roman" w:hAnsi="Times New Roman" w:cs="Times New Roman"/>
          <w:sz w:val="40"/>
          <w:szCs w:val="40"/>
        </w:rPr>
        <w:t>a child soldier as “any person under 18 years of age who is part of any kind of regular or irregular armed force or armed group in any capacity - including, but not limited to, combatants, cooks, porters, messengers and anyone accompanying such groups, other than family members</w:t>
      </w:r>
      <w:r w:rsidRPr="00B921BD">
        <w:rPr>
          <w:rFonts w:ascii="Times New Roman" w:eastAsia="Times New Roman" w:hAnsi="Times New Roman" w:cs="Times New Roman"/>
          <w:sz w:val="40"/>
          <w:szCs w:val="40"/>
        </w:rPr>
        <w:t>”, which definition “</w:t>
      </w:r>
      <w:r w:rsidR="00014548" w:rsidRPr="00B921BD">
        <w:rPr>
          <w:rFonts w:ascii="Times New Roman" w:eastAsia="Times New Roman" w:hAnsi="Times New Roman" w:cs="Times New Roman"/>
          <w:sz w:val="40"/>
          <w:szCs w:val="40"/>
        </w:rPr>
        <w:t>also includes girls recruited for sexual purposes and forced marriage”</w:t>
      </w:r>
      <w:r w:rsidRPr="00B921BD">
        <w:rPr>
          <w:rFonts w:ascii="Times New Roman" w:eastAsia="Times New Roman" w:hAnsi="Times New Roman" w:cs="Times New Roman"/>
          <w:sz w:val="40"/>
          <w:szCs w:val="40"/>
        </w:rPr>
        <w:t>,</w:t>
      </w:r>
    </w:p>
    <w:p w14:paraId="4349D49E" w14:textId="77777777" w:rsidR="00D24FC4" w:rsidRPr="00B921BD" w:rsidRDefault="00D24FC4">
      <w:pPr>
        <w:rPr>
          <w:sz w:val="40"/>
          <w:szCs w:val="40"/>
        </w:rPr>
      </w:pPr>
    </w:p>
    <w:p w14:paraId="026E8F70" w14:textId="77777777" w:rsidR="00D24FC4" w:rsidRPr="00B921BD" w:rsidRDefault="00014548">
      <w:pPr>
        <w:rPr>
          <w:sz w:val="40"/>
          <w:szCs w:val="40"/>
        </w:rPr>
      </w:pPr>
      <w:r w:rsidRPr="00B921BD">
        <w:rPr>
          <w:rFonts w:ascii="Times New Roman" w:eastAsia="Times New Roman" w:hAnsi="Times New Roman" w:cs="Times New Roman"/>
          <w:i/>
          <w:sz w:val="40"/>
          <w:szCs w:val="40"/>
        </w:rPr>
        <w:t>Noting with concern</w:t>
      </w:r>
      <w:r w:rsidRPr="00B921BD">
        <w:rPr>
          <w:rFonts w:ascii="Times New Roman" w:eastAsia="Times New Roman" w:hAnsi="Times New Roman" w:cs="Times New Roman"/>
          <w:sz w:val="40"/>
          <w:szCs w:val="40"/>
        </w:rPr>
        <w:t xml:space="preserve"> that there are an estimated amount of 200,000 to 300,000 children soldiers still being affected by armed conflict,</w:t>
      </w:r>
    </w:p>
    <w:p w14:paraId="66816D96" w14:textId="77777777" w:rsidR="00D24FC4" w:rsidRPr="00B921BD" w:rsidRDefault="00D24FC4">
      <w:pPr>
        <w:rPr>
          <w:sz w:val="40"/>
          <w:szCs w:val="40"/>
        </w:rPr>
      </w:pPr>
    </w:p>
    <w:p w14:paraId="0E5612A7" w14:textId="05585D65" w:rsidR="00D24FC4" w:rsidRPr="00B921BD" w:rsidRDefault="00014548">
      <w:pPr>
        <w:rPr>
          <w:sz w:val="40"/>
          <w:szCs w:val="40"/>
        </w:rPr>
      </w:pPr>
      <w:r w:rsidRPr="00B921BD">
        <w:rPr>
          <w:rFonts w:ascii="Times New Roman" w:eastAsia="Times New Roman" w:hAnsi="Times New Roman" w:cs="Times New Roman"/>
          <w:i/>
          <w:sz w:val="40"/>
          <w:szCs w:val="40"/>
        </w:rPr>
        <w:t>Welcoming</w:t>
      </w:r>
      <w:r w:rsidRPr="00B921BD">
        <w:rPr>
          <w:rFonts w:ascii="Times New Roman" w:eastAsia="Times New Roman" w:hAnsi="Times New Roman" w:cs="Times New Roman"/>
          <w:sz w:val="40"/>
          <w:szCs w:val="40"/>
        </w:rPr>
        <w:t xml:space="preserve"> international attention towards this issue to increase </w:t>
      </w:r>
      <w:r w:rsidR="00467CF0" w:rsidRPr="00B921BD">
        <w:rPr>
          <w:rFonts w:ascii="Times New Roman" w:eastAsia="Times New Roman" w:hAnsi="Times New Roman" w:cs="Times New Roman"/>
          <w:sz w:val="40"/>
          <w:szCs w:val="40"/>
        </w:rPr>
        <w:t>Member States’</w:t>
      </w:r>
      <w:r w:rsidRPr="00B921BD">
        <w:rPr>
          <w:rFonts w:ascii="Times New Roman" w:eastAsia="Times New Roman" w:hAnsi="Times New Roman" w:cs="Times New Roman"/>
          <w:sz w:val="40"/>
          <w:szCs w:val="40"/>
        </w:rPr>
        <w:t xml:space="preserve"> efforts and resources needed for reintegrating child soldiers in their communities,</w:t>
      </w:r>
    </w:p>
    <w:p w14:paraId="17163E27" w14:textId="77777777" w:rsidR="00D24FC4" w:rsidRPr="00B921BD" w:rsidRDefault="00D24FC4">
      <w:pPr>
        <w:rPr>
          <w:sz w:val="40"/>
          <w:szCs w:val="40"/>
        </w:rPr>
      </w:pPr>
    </w:p>
    <w:p w14:paraId="4B5B1B75" w14:textId="77777777" w:rsidR="00D24FC4" w:rsidRPr="00B921BD" w:rsidRDefault="00014548">
      <w:pPr>
        <w:rPr>
          <w:sz w:val="40"/>
          <w:szCs w:val="40"/>
        </w:rPr>
      </w:pPr>
      <w:r w:rsidRPr="00B921BD">
        <w:rPr>
          <w:rFonts w:ascii="Times New Roman" w:eastAsia="Times New Roman" w:hAnsi="Times New Roman" w:cs="Times New Roman"/>
          <w:i/>
          <w:sz w:val="40"/>
          <w:szCs w:val="40"/>
        </w:rPr>
        <w:t>Recognizing</w:t>
      </w:r>
      <w:r w:rsidRPr="00B921BD">
        <w:rPr>
          <w:rFonts w:ascii="Times New Roman" w:eastAsia="Times New Roman" w:hAnsi="Times New Roman" w:cs="Times New Roman"/>
          <w:sz w:val="40"/>
          <w:szCs w:val="40"/>
        </w:rPr>
        <w:t xml:space="preserve"> that child soldiers have limited opportunities as the majority may have had an incomplete education,</w:t>
      </w:r>
    </w:p>
    <w:p w14:paraId="013947AD" w14:textId="77777777" w:rsidR="00D24FC4" w:rsidRPr="00B921BD" w:rsidRDefault="00D24FC4">
      <w:pPr>
        <w:rPr>
          <w:sz w:val="40"/>
          <w:szCs w:val="40"/>
        </w:rPr>
      </w:pPr>
    </w:p>
    <w:p w14:paraId="0D7F681B" w14:textId="7672D80F" w:rsidR="00D24FC4" w:rsidRPr="00B921BD" w:rsidRDefault="00014548">
      <w:pPr>
        <w:rPr>
          <w:sz w:val="40"/>
          <w:szCs w:val="40"/>
        </w:rPr>
      </w:pPr>
      <w:r w:rsidRPr="00B921BD">
        <w:rPr>
          <w:rFonts w:ascii="Times New Roman" w:eastAsia="Times New Roman" w:hAnsi="Times New Roman" w:cs="Times New Roman"/>
          <w:i/>
          <w:sz w:val="40"/>
          <w:szCs w:val="40"/>
        </w:rPr>
        <w:t>Congratulating</w:t>
      </w:r>
      <w:r w:rsidRPr="00B921BD">
        <w:rPr>
          <w:rFonts w:ascii="Times New Roman" w:eastAsia="Times New Roman" w:hAnsi="Times New Roman" w:cs="Times New Roman"/>
          <w:sz w:val="40"/>
          <w:szCs w:val="40"/>
        </w:rPr>
        <w:t xml:space="preserve"> the action and support that UNICEF put into aiding child soldiers and returning 100,000 children to their communities since 1998, </w:t>
      </w:r>
    </w:p>
    <w:p w14:paraId="6BC98662" w14:textId="77777777" w:rsidR="00D24FC4" w:rsidRPr="00B921BD" w:rsidRDefault="00D24FC4">
      <w:pPr>
        <w:rPr>
          <w:sz w:val="40"/>
          <w:szCs w:val="40"/>
        </w:rPr>
      </w:pPr>
    </w:p>
    <w:p w14:paraId="2D355A3F" w14:textId="23ECBC02" w:rsidR="00D24FC4" w:rsidRPr="00B921BD" w:rsidRDefault="00014548">
      <w:pPr>
        <w:rPr>
          <w:sz w:val="40"/>
          <w:szCs w:val="40"/>
        </w:rPr>
      </w:pPr>
      <w:r w:rsidRPr="00B921BD">
        <w:rPr>
          <w:rFonts w:ascii="Times New Roman" w:eastAsia="Times New Roman" w:hAnsi="Times New Roman" w:cs="Times New Roman"/>
          <w:i/>
          <w:sz w:val="40"/>
          <w:szCs w:val="40"/>
        </w:rPr>
        <w:t xml:space="preserve">Further noting with concern </w:t>
      </w:r>
      <w:r w:rsidRPr="00B921BD">
        <w:rPr>
          <w:rFonts w:ascii="Times New Roman" w:eastAsia="Times New Roman" w:hAnsi="Times New Roman" w:cs="Times New Roman"/>
          <w:sz w:val="40"/>
          <w:szCs w:val="40"/>
        </w:rPr>
        <w:t>that not all child soldiers are recruited forcefully and thus the responsibility lies with the governments and rebel groups recruiting children to abolish recruitment and propaganda,</w:t>
      </w:r>
    </w:p>
    <w:p w14:paraId="72D3EFAF" w14:textId="77777777" w:rsidR="00D24FC4" w:rsidRPr="00B921BD" w:rsidRDefault="00D24FC4">
      <w:pPr>
        <w:rPr>
          <w:sz w:val="40"/>
          <w:szCs w:val="40"/>
        </w:rPr>
      </w:pPr>
    </w:p>
    <w:p w14:paraId="479F13BF" w14:textId="6DAE1BE0" w:rsidR="00D24FC4" w:rsidRPr="00B921BD" w:rsidRDefault="00014548">
      <w:pPr>
        <w:rPr>
          <w:sz w:val="40"/>
          <w:szCs w:val="40"/>
        </w:rPr>
      </w:pPr>
      <w:r w:rsidRPr="00B921BD">
        <w:rPr>
          <w:rFonts w:ascii="Times New Roman" w:eastAsia="Times New Roman" w:hAnsi="Times New Roman" w:cs="Times New Roman"/>
          <w:i/>
          <w:sz w:val="40"/>
          <w:szCs w:val="40"/>
        </w:rPr>
        <w:t xml:space="preserve">Fully alarmed </w:t>
      </w:r>
      <w:r w:rsidRPr="00B921BD">
        <w:rPr>
          <w:rFonts w:ascii="Times New Roman" w:eastAsia="Times New Roman" w:hAnsi="Times New Roman" w:cs="Times New Roman"/>
          <w:sz w:val="40"/>
          <w:szCs w:val="40"/>
        </w:rPr>
        <w:t>that child soldiers are sometimes forced to commit atrocities against their own family or neighbors in order to help ensure that the child is unable to reintegrate in their home community,</w:t>
      </w:r>
    </w:p>
    <w:p w14:paraId="3CC553F0" w14:textId="77777777" w:rsidR="00D24FC4" w:rsidRPr="00B921BD" w:rsidRDefault="00D24FC4">
      <w:pPr>
        <w:rPr>
          <w:sz w:val="40"/>
          <w:szCs w:val="40"/>
        </w:rPr>
      </w:pPr>
    </w:p>
    <w:p w14:paraId="7931F7F3" w14:textId="4731F9F8" w:rsidR="00D24FC4" w:rsidRPr="00B921BD" w:rsidRDefault="00014548">
      <w:pPr>
        <w:rPr>
          <w:sz w:val="40"/>
          <w:szCs w:val="40"/>
        </w:rPr>
      </w:pPr>
      <w:r w:rsidRPr="00B921BD">
        <w:rPr>
          <w:rFonts w:ascii="Times New Roman" w:eastAsia="Times New Roman" w:hAnsi="Times New Roman" w:cs="Times New Roman"/>
          <w:i/>
          <w:sz w:val="40"/>
          <w:szCs w:val="40"/>
        </w:rPr>
        <w:t>Recalling</w:t>
      </w:r>
      <w:r w:rsidRPr="00B921BD">
        <w:rPr>
          <w:rFonts w:ascii="Times New Roman" w:eastAsia="Times New Roman" w:hAnsi="Times New Roman" w:cs="Times New Roman"/>
          <w:sz w:val="40"/>
          <w:szCs w:val="40"/>
        </w:rPr>
        <w:t xml:space="preserve"> the </w:t>
      </w:r>
      <w:r w:rsidR="006E6CF0" w:rsidRPr="00B921BD">
        <w:rPr>
          <w:rFonts w:ascii="Times New Roman" w:eastAsia="Times New Roman" w:hAnsi="Times New Roman" w:cs="Times New Roman"/>
          <w:color w:val="222222"/>
          <w:sz w:val="40"/>
          <w:szCs w:val="40"/>
        </w:rPr>
        <w:t>International Labo</w:t>
      </w:r>
      <w:r w:rsidRPr="00B921BD">
        <w:rPr>
          <w:rFonts w:ascii="Times New Roman" w:eastAsia="Times New Roman" w:hAnsi="Times New Roman" w:cs="Times New Roman"/>
          <w:color w:val="222222"/>
          <w:sz w:val="40"/>
          <w:szCs w:val="40"/>
        </w:rPr>
        <w:t>r Organization</w:t>
      </w:r>
      <w:r w:rsidRPr="00B921BD">
        <w:rPr>
          <w:rFonts w:ascii="Times New Roman" w:eastAsia="Times New Roman" w:hAnsi="Times New Roman" w:cs="Times New Roman"/>
          <w:sz w:val="40"/>
          <w:szCs w:val="40"/>
        </w:rPr>
        <w:t xml:space="preserve"> Convention on the Worst Forms of Child Labor which prohibits the forced or compulsory recruitment of children under the age of 18 for use in armed conflicts, </w:t>
      </w:r>
    </w:p>
    <w:p w14:paraId="0D021659" w14:textId="77777777" w:rsidR="00D24FC4" w:rsidRPr="00B921BD" w:rsidRDefault="00D24FC4">
      <w:pPr>
        <w:rPr>
          <w:sz w:val="40"/>
          <w:szCs w:val="40"/>
        </w:rPr>
      </w:pPr>
    </w:p>
    <w:p w14:paraId="24200B8E" w14:textId="7A5DE050" w:rsidR="00D24FC4" w:rsidRPr="00B921BD" w:rsidRDefault="00014548">
      <w:pPr>
        <w:rPr>
          <w:sz w:val="40"/>
          <w:szCs w:val="40"/>
        </w:rPr>
      </w:pPr>
      <w:r w:rsidRPr="00B921BD">
        <w:rPr>
          <w:rFonts w:ascii="Times New Roman" w:eastAsia="Times New Roman" w:hAnsi="Times New Roman" w:cs="Times New Roman"/>
          <w:i/>
          <w:sz w:val="40"/>
          <w:szCs w:val="40"/>
        </w:rPr>
        <w:t>Concerned by</w:t>
      </w:r>
      <w:r w:rsidRPr="00B921BD">
        <w:rPr>
          <w:rFonts w:ascii="Times New Roman" w:eastAsia="Times New Roman" w:hAnsi="Times New Roman" w:cs="Times New Roman"/>
          <w:sz w:val="40"/>
          <w:szCs w:val="40"/>
        </w:rPr>
        <w:t xml:space="preserve"> the fact</w:t>
      </w:r>
      <w:r w:rsidRPr="00B921BD">
        <w:rPr>
          <w:rFonts w:ascii="Times New Roman" w:eastAsia="Times New Roman" w:hAnsi="Times New Roman" w:cs="Times New Roman"/>
          <w:i/>
          <w:sz w:val="40"/>
          <w:szCs w:val="40"/>
        </w:rPr>
        <w:t xml:space="preserve"> </w:t>
      </w:r>
      <w:r w:rsidRPr="00B921BD">
        <w:rPr>
          <w:rFonts w:ascii="Times New Roman" w:eastAsia="Times New Roman" w:hAnsi="Times New Roman" w:cs="Times New Roman"/>
          <w:sz w:val="40"/>
          <w:szCs w:val="40"/>
        </w:rPr>
        <w:t>that 40% of Bolivi</w:t>
      </w:r>
      <w:r w:rsidR="006E6CF0" w:rsidRPr="00B921BD">
        <w:rPr>
          <w:rFonts w:ascii="Times New Roman" w:eastAsia="Times New Roman" w:hAnsi="Times New Roman" w:cs="Times New Roman"/>
          <w:sz w:val="40"/>
          <w:szCs w:val="40"/>
        </w:rPr>
        <w:t xml:space="preserve">a’s military force consists of </w:t>
      </w:r>
      <w:r w:rsidRPr="00B921BD">
        <w:rPr>
          <w:rFonts w:ascii="Times New Roman" w:eastAsia="Times New Roman" w:hAnsi="Times New Roman" w:cs="Times New Roman"/>
          <w:sz w:val="40"/>
          <w:szCs w:val="40"/>
        </w:rPr>
        <w:t>children younger than the age of 18 and 20% are younger than the age of 16,</w:t>
      </w:r>
    </w:p>
    <w:p w14:paraId="7C681B67" w14:textId="77777777" w:rsidR="00D24FC4" w:rsidRPr="00B921BD" w:rsidRDefault="00D24FC4">
      <w:pPr>
        <w:rPr>
          <w:sz w:val="40"/>
          <w:szCs w:val="40"/>
        </w:rPr>
      </w:pPr>
    </w:p>
    <w:p w14:paraId="40F02FEF" w14:textId="53FBB8CD" w:rsidR="00D24FC4" w:rsidRPr="00B921BD" w:rsidRDefault="00014548">
      <w:pPr>
        <w:rPr>
          <w:sz w:val="40"/>
          <w:szCs w:val="40"/>
        </w:rPr>
      </w:pPr>
      <w:r w:rsidRPr="00B921BD">
        <w:rPr>
          <w:rFonts w:ascii="Times New Roman" w:eastAsia="Times New Roman" w:hAnsi="Times New Roman" w:cs="Times New Roman"/>
          <w:i/>
          <w:sz w:val="40"/>
          <w:szCs w:val="40"/>
        </w:rPr>
        <w:t xml:space="preserve">Aware </w:t>
      </w:r>
      <w:r w:rsidRPr="00B921BD">
        <w:rPr>
          <w:rFonts w:ascii="Times New Roman" w:eastAsia="Times New Roman" w:hAnsi="Times New Roman" w:cs="Times New Roman"/>
          <w:sz w:val="40"/>
          <w:szCs w:val="40"/>
        </w:rPr>
        <w:t>of the need for long term solutions to ensure the definitive and permanent reintegration of child soldiers into their previous communit</w:t>
      </w:r>
      <w:r w:rsidR="00AA1B9B" w:rsidRPr="00B921BD">
        <w:rPr>
          <w:rFonts w:ascii="Times New Roman" w:eastAsia="Times New Roman" w:hAnsi="Times New Roman" w:cs="Times New Roman"/>
          <w:sz w:val="40"/>
          <w:szCs w:val="40"/>
        </w:rPr>
        <w:t>y</w:t>
      </w:r>
      <w:r w:rsidR="006E6CF0" w:rsidRPr="00B921BD">
        <w:rPr>
          <w:rFonts w:ascii="Times New Roman" w:eastAsia="Times New Roman" w:hAnsi="Times New Roman" w:cs="Times New Roman"/>
          <w:sz w:val="40"/>
          <w:szCs w:val="40"/>
        </w:rPr>
        <w:t xml:space="preserve"> as well as reminding</w:t>
      </w:r>
      <w:r w:rsidRPr="00B921BD">
        <w:rPr>
          <w:rFonts w:ascii="Times New Roman" w:eastAsia="Times New Roman" w:hAnsi="Times New Roman" w:cs="Times New Roman"/>
          <w:sz w:val="40"/>
          <w:szCs w:val="40"/>
        </w:rPr>
        <w:t xml:space="preserve"> member states that </w:t>
      </w:r>
      <w:r w:rsidR="006E6CF0" w:rsidRPr="00B921BD">
        <w:rPr>
          <w:rFonts w:ascii="Times New Roman" w:eastAsia="Times New Roman" w:hAnsi="Times New Roman" w:cs="Times New Roman"/>
          <w:sz w:val="40"/>
          <w:szCs w:val="40"/>
        </w:rPr>
        <w:t>any previously implemented</w:t>
      </w:r>
      <w:r w:rsidRPr="00B921BD">
        <w:rPr>
          <w:rFonts w:ascii="Times New Roman" w:eastAsia="Times New Roman" w:hAnsi="Times New Roman" w:cs="Times New Roman"/>
          <w:sz w:val="40"/>
          <w:szCs w:val="40"/>
        </w:rPr>
        <w:t xml:space="preserve"> solutions are temporary and as not all conflict has been resolved, long term solutions must be implemented,</w:t>
      </w:r>
    </w:p>
    <w:p w14:paraId="596BC4DB" w14:textId="77777777" w:rsidR="00D24FC4" w:rsidRPr="00B921BD" w:rsidRDefault="00D24FC4">
      <w:pPr>
        <w:rPr>
          <w:sz w:val="40"/>
          <w:szCs w:val="40"/>
        </w:rPr>
      </w:pPr>
    </w:p>
    <w:p w14:paraId="166BE804" w14:textId="3F3F9E74" w:rsidR="00D24FC4" w:rsidRPr="00B921BD" w:rsidRDefault="00014548">
      <w:pPr>
        <w:numPr>
          <w:ilvl w:val="0"/>
          <w:numId w:val="1"/>
        </w:numPr>
        <w:ind w:hanging="360"/>
        <w:contextualSpacing/>
        <w:rPr>
          <w:rFonts w:ascii="Times New Roman" w:eastAsia="Times New Roman" w:hAnsi="Times New Roman" w:cs="Times New Roman"/>
          <w:sz w:val="40"/>
          <w:szCs w:val="40"/>
        </w:rPr>
      </w:pPr>
      <w:r w:rsidRPr="00B921BD">
        <w:rPr>
          <w:rFonts w:ascii="Times New Roman" w:eastAsia="Times New Roman" w:hAnsi="Times New Roman" w:cs="Times New Roman"/>
          <w:sz w:val="40"/>
          <w:szCs w:val="40"/>
          <w:u w:val="single"/>
        </w:rPr>
        <w:t>Encourages</w:t>
      </w:r>
      <w:r w:rsidRPr="00B921BD">
        <w:rPr>
          <w:rFonts w:ascii="Times New Roman" w:eastAsia="Times New Roman" w:hAnsi="Times New Roman" w:cs="Times New Roman"/>
          <w:sz w:val="40"/>
          <w:szCs w:val="40"/>
        </w:rPr>
        <w:t xml:space="preserve"> member states to create an organized knowledge base to collect, analy</w:t>
      </w:r>
      <w:r w:rsidR="00AA1B9B" w:rsidRPr="00B921BD">
        <w:rPr>
          <w:rFonts w:ascii="Times New Roman" w:eastAsia="Times New Roman" w:hAnsi="Times New Roman" w:cs="Times New Roman"/>
          <w:sz w:val="40"/>
          <w:szCs w:val="40"/>
        </w:rPr>
        <w:t>z</w:t>
      </w:r>
      <w:r w:rsidRPr="00B921BD">
        <w:rPr>
          <w:rFonts w:ascii="Times New Roman" w:eastAsia="Times New Roman" w:hAnsi="Times New Roman" w:cs="Times New Roman"/>
          <w:sz w:val="40"/>
          <w:szCs w:val="40"/>
        </w:rPr>
        <w:t>e and share data regarding former child soldiers</w:t>
      </w:r>
      <w:r w:rsidR="0003630E" w:rsidRPr="00B921BD">
        <w:rPr>
          <w:rFonts w:ascii="Times New Roman" w:eastAsia="Times New Roman" w:hAnsi="Times New Roman" w:cs="Times New Roman"/>
          <w:sz w:val="40"/>
          <w:szCs w:val="40"/>
        </w:rPr>
        <w:t xml:space="preserve"> and therefore collect</w:t>
      </w:r>
      <w:r w:rsidRPr="00B921BD">
        <w:rPr>
          <w:rFonts w:ascii="Times New Roman" w:eastAsia="Times New Roman" w:hAnsi="Times New Roman" w:cs="Times New Roman"/>
          <w:sz w:val="40"/>
          <w:szCs w:val="40"/>
        </w:rPr>
        <w:t xml:space="preserve"> reliable evidence to help guide the reintegration process of former child soldiers by methods including but not limited to:</w:t>
      </w:r>
    </w:p>
    <w:p w14:paraId="44B0AEDB" w14:textId="5A7841B0" w:rsidR="00D24FC4" w:rsidRPr="00B921BD" w:rsidRDefault="00014548">
      <w:pPr>
        <w:numPr>
          <w:ilvl w:val="1"/>
          <w:numId w:val="1"/>
        </w:numPr>
        <w:ind w:hanging="360"/>
        <w:contextualSpacing/>
        <w:rPr>
          <w:rFonts w:ascii="Times New Roman" w:eastAsia="Times New Roman" w:hAnsi="Times New Roman" w:cs="Times New Roman"/>
          <w:sz w:val="40"/>
          <w:szCs w:val="40"/>
        </w:rPr>
      </w:pPr>
      <w:r w:rsidRPr="00B921BD">
        <w:rPr>
          <w:rFonts w:ascii="Times New Roman" w:eastAsia="Times New Roman" w:hAnsi="Times New Roman" w:cs="Times New Roman"/>
          <w:sz w:val="40"/>
          <w:szCs w:val="40"/>
        </w:rPr>
        <w:t>regulating and ensuring accurate data</w:t>
      </w:r>
      <w:r w:rsidR="0003630E" w:rsidRPr="00B921BD">
        <w:rPr>
          <w:rFonts w:ascii="Times New Roman" w:eastAsia="Times New Roman" w:hAnsi="Times New Roman" w:cs="Times New Roman"/>
          <w:sz w:val="40"/>
          <w:szCs w:val="40"/>
        </w:rPr>
        <w:t xml:space="preserve"> by</w:t>
      </w:r>
      <w:r w:rsidRPr="00B921BD">
        <w:rPr>
          <w:rFonts w:ascii="Times New Roman" w:eastAsia="Times New Roman" w:hAnsi="Times New Roman" w:cs="Times New Roman"/>
          <w:sz w:val="40"/>
          <w:szCs w:val="40"/>
        </w:rPr>
        <w:t>:</w:t>
      </w:r>
    </w:p>
    <w:p w14:paraId="4930D363" w14:textId="26D1D229" w:rsidR="00D24FC4" w:rsidRPr="00B921BD" w:rsidRDefault="00014548">
      <w:pPr>
        <w:numPr>
          <w:ilvl w:val="2"/>
          <w:numId w:val="1"/>
        </w:numPr>
        <w:ind w:hanging="360"/>
        <w:contextualSpacing/>
        <w:rPr>
          <w:rFonts w:ascii="Times New Roman" w:eastAsia="Times New Roman" w:hAnsi="Times New Roman" w:cs="Times New Roman"/>
          <w:sz w:val="40"/>
          <w:szCs w:val="40"/>
        </w:rPr>
      </w:pPr>
      <w:r w:rsidRPr="00B921BD">
        <w:rPr>
          <w:rFonts w:ascii="Times New Roman" w:eastAsia="Times New Roman" w:hAnsi="Times New Roman" w:cs="Times New Roman"/>
          <w:sz w:val="40"/>
          <w:szCs w:val="40"/>
        </w:rPr>
        <w:t xml:space="preserve">involving member states and NGO’s </w:t>
      </w:r>
      <w:r w:rsidR="0003630E" w:rsidRPr="00B921BD">
        <w:rPr>
          <w:rFonts w:ascii="Times New Roman" w:eastAsia="Times New Roman" w:hAnsi="Times New Roman" w:cs="Times New Roman"/>
          <w:sz w:val="40"/>
          <w:szCs w:val="40"/>
        </w:rPr>
        <w:t xml:space="preserve">(Non-Governmental Organizations) </w:t>
      </w:r>
      <w:r w:rsidRPr="00B921BD">
        <w:rPr>
          <w:rFonts w:ascii="Times New Roman" w:eastAsia="Times New Roman" w:hAnsi="Times New Roman" w:cs="Times New Roman"/>
          <w:sz w:val="40"/>
          <w:szCs w:val="40"/>
        </w:rPr>
        <w:t xml:space="preserve">such </w:t>
      </w:r>
      <w:r w:rsidRPr="00B921BD">
        <w:rPr>
          <w:rFonts w:ascii="Times New Roman" w:eastAsia="Times New Roman" w:hAnsi="Times New Roman" w:cs="Times New Roman"/>
          <w:sz w:val="40"/>
          <w:szCs w:val="40"/>
        </w:rPr>
        <w:lastRenderedPageBreak/>
        <w:t xml:space="preserve">as the Human </w:t>
      </w:r>
      <w:r w:rsidR="0003630E" w:rsidRPr="00B921BD">
        <w:rPr>
          <w:rFonts w:ascii="Times New Roman" w:eastAsia="Times New Roman" w:hAnsi="Times New Roman" w:cs="Times New Roman"/>
          <w:sz w:val="40"/>
          <w:szCs w:val="40"/>
        </w:rPr>
        <w:t>R</w:t>
      </w:r>
      <w:r w:rsidRPr="00B921BD">
        <w:rPr>
          <w:rFonts w:ascii="Times New Roman" w:eastAsia="Times New Roman" w:hAnsi="Times New Roman" w:cs="Times New Roman"/>
          <w:sz w:val="40"/>
          <w:szCs w:val="40"/>
        </w:rPr>
        <w:t xml:space="preserve">ights </w:t>
      </w:r>
      <w:r w:rsidR="0003630E" w:rsidRPr="00B921BD">
        <w:rPr>
          <w:rFonts w:ascii="Times New Roman" w:eastAsia="Times New Roman" w:hAnsi="Times New Roman" w:cs="Times New Roman"/>
          <w:sz w:val="40"/>
          <w:szCs w:val="40"/>
        </w:rPr>
        <w:t>W</w:t>
      </w:r>
      <w:r w:rsidRPr="00B921BD">
        <w:rPr>
          <w:rFonts w:ascii="Times New Roman" w:eastAsia="Times New Roman" w:hAnsi="Times New Roman" w:cs="Times New Roman"/>
          <w:sz w:val="40"/>
          <w:szCs w:val="40"/>
        </w:rPr>
        <w:t xml:space="preserve">atch </w:t>
      </w:r>
      <w:r w:rsidR="00AA1B9B" w:rsidRPr="00B921BD">
        <w:rPr>
          <w:rFonts w:ascii="Times New Roman" w:eastAsia="Times New Roman" w:hAnsi="Times New Roman" w:cs="Times New Roman"/>
          <w:sz w:val="40"/>
          <w:szCs w:val="40"/>
        </w:rPr>
        <w:t>to take responsibility for this</w:t>
      </w:r>
    </w:p>
    <w:p w14:paraId="712A4FE8" w14:textId="1E6192C3" w:rsidR="00D24FC4" w:rsidRPr="00B921BD" w:rsidRDefault="00014548">
      <w:pPr>
        <w:numPr>
          <w:ilvl w:val="2"/>
          <w:numId w:val="1"/>
        </w:numPr>
        <w:ind w:hanging="360"/>
        <w:contextualSpacing/>
        <w:rPr>
          <w:rFonts w:ascii="Times New Roman" w:eastAsia="Times New Roman" w:hAnsi="Times New Roman" w:cs="Times New Roman"/>
          <w:sz w:val="40"/>
          <w:szCs w:val="40"/>
        </w:rPr>
      </w:pPr>
      <w:r w:rsidRPr="00B921BD">
        <w:rPr>
          <w:rFonts w:ascii="Times New Roman" w:eastAsia="Times New Roman" w:hAnsi="Times New Roman" w:cs="Times New Roman"/>
          <w:sz w:val="40"/>
          <w:szCs w:val="40"/>
        </w:rPr>
        <w:t>draw</w:t>
      </w:r>
      <w:r w:rsidR="0003630E" w:rsidRPr="00B921BD">
        <w:rPr>
          <w:rFonts w:ascii="Times New Roman" w:eastAsia="Times New Roman" w:hAnsi="Times New Roman" w:cs="Times New Roman"/>
          <w:sz w:val="40"/>
          <w:szCs w:val="40"/>
        </w:rPr>
        <w:t>ing</w:t>
      </w:r>
      <w:r w:rsidRPr="00B921BD">
        <w:rPr>
          <w:rFonts w:ascii="Times New Roman" w:eastAsia="Times New Roman" w:hAnsi="Times New Roman" w:cs="Times New Roman"/>
          <w:sz w:val="40"/>
          <w:szCs w:val="40"/>
        </w:rPr>
        <w:t xml:space="preserve"> attention to the current lack in concrete statistics and numbers concerning the presence of chil</w:t>
      </w:r>
      <w:r w:rsidR="00AA1B9B" w:rsidRPr="00B921BD">
        <w:rPr>
          <w:rFonts w:ascii="Times New Roman" w:eastAsia="Times New Roman" w:hAnsi="Times New Roman" w:cs="Times New Roman"/>
          <w:sz w:val="40"/>
          <w:szCs w:val="40"/>
        </w:rPr>
        <w:t>d soldiers in areas of conflict</w:t>
      </w:r>
    </w:p>
    <w:p w14:paraId="7F487A67" w14:textId="77777777" w:rsidR="00D24FC4" w:rsidRPr="00B921BD" w:rsidRDefault="00014548">
      <w:pPr>
        <w:numPr>
          <w:ilvl w:val="1"/>
          <w:numId w:val="1"/>
        </w:numPr>
        <w:ind w:hanging="360"/>
        <w:contextualSpacing/>
        <w:rPr>
          <w:rFonts w:ascii="Times New Roman" w:eastAsia="Times New Roman" w:hAnsi="Times New Roman" w:cs="Times New Roman"/>
          <w:sz w:val="40"/>
          <w:szCs w:val="40"/>
        </w:rPr>
      </w:pPr>
      <w:r w:rsidRPr="00B921BD">
        <w:rPr>
          <w:rFonts w:ascii="Times New Roman" w:eastAsia="Times New Roman" w:hAnsi="Times New Roman" w:cs="Times New Roman"/>
          <w:sz w:val="40"/>
          <w:szCs w:val="40"/>
        </w:rPr>
        <w:t xml:space="preserve">creating standardized measurements </w:t>
      </w:r>
      <w:r w:rsidR="00AA1B9B" w:rsidRPr="00B921BD">
        <w:rPr>
          <w:rFonts w:ascii="Times New Roman" w:eastAsia="Times New Roman" w:hAnsi="Times New Roman" w:cs="Times New Roman"/>
          <w:sz w:val="40"/>
          <w:szCs w:val="40"/>
        </w:rPr>
        <w:t>and methods of data collection</w:t>
      </w:r>
    </w:p>
    <w:p w14:paraId="1A8CBCD4" w14:textId="20481437" w:rsidR="00D24FC4" w:rsidRPr="00B921BD" w:rsidRDefault="00014548">
      <w:pPr>
        <w:numPr>
          <w:ilvl w:val="1"/>
          <w:numId w:val="1"/>
        </w:numPr>
        <w:ind w:hanging="360"/>
        <w:contextualSpacing/>
        <w:rPr>
          <w:rFonts w:ascii="Times New Roman" w:eastAsia="Times New Roman" w:hAnsi="Times New Roman" w:cs="Times New Roman"/>
          <w:sz w:val="40"/>
          <w:szCs w:val="40"/>
        </w:rPr>
      </w:pPr>
      <w:r w:rsidRPr="00B921BD">
        <w:rPr>
          <w:rFonts w:ascii="Times New Roman" w:eastAsia="Times New Roman" w:hAnsi="Times New Roman" w:cs="Times New Roman"/>
          <w:sz w:val="40"/>
          <w:szCs w:val="40"/>
        </w:rPr>
        <w:t>creating profiles and a method of identification for former child soldiers that is applicable to and recognized by all states</w:t>
      </w:r>
      <w:r w:rsidR="0003630E" w:rsidRPr="00B921BD">
        <w:rPr>
          <w:rFonts w:ascii="Times New Roman" w:eastAsia="Times New Roman" w:hAnsi="Times New Roman" w:cs="Times New Roman"/>
          <w:sz w:val="40"/>
          <w:szCs w:val="40"/>
        </w:rPr>
        <w:t>, under the conditions that</w:t>
      </w:r>
      <w:r w:rsidRPr="00B921BD">
        <w:rPr>
          <w:rFonts w:ascii="Times New Roman" w:eastAsia="Times New Roman" w:hAnsi="Times New Roman" w:cs="Times New Roman"/>
          <w:sz w:val="40"/>
          <w:szCs w:val="40"/>
        </w:rPr>
        <w:t>:</w:t>
      </w:r>
    </w:p>
    <w:p w14:paraId="2434CACA" w14:textId="77777777" w:rsidR="00D24FC4" w:rsidRPr="00B921BD" w:rsidRDefault="00014548">
      <w:pPr>
        <w:numPr>
          <w:ilvl w:val="2"/>
          <w:numId w:val="1"/>
        </w:numPr>
        <w:ind w:hanging="360"/>
        <w:contextualSpacing/>
        <w:rPr>
          <w:rFonts w:ascii="Times New Roman" w:eastAsia="Times New Roman" w:hAnsi="Times New Roman" w:cs="Times New Roman"/>
          <w:sz w:val="40"/>
          <w:szCs w:val="40"/>
        </w:rPr>
      </w:pPr>
      <w:r w:rsidRPr="00B921BD">
        <w:rPr>
          <w:rFonts w:ascii="Times New Roman" w:eastAsia="Times New Roman" w:hAnsi="Times New Roman" w:cs="Times New Roman"/>
          <w:sz w:val="40"/>
          <w:szCs w:val="40"/>
        </w:rPr>
        <w:t>methods of identification aim to help tailoring care most suitab</w:t>
      </w:r>
      <w:r w:rsidR="00AA1B9B" w:rsidRPr="00B921BD">
        <w:rPr>
          <w:rFonts w:ascii="Times New Roman" w:eastAsia="Times New Roman" w:hAnsi="Times New Roman" w:cs="Times New Roman"/>
          <w:sz w:val="40"/>
          <w:szCs w:val="40"/>
        </w:rPr>
        <w:t>le for the former child soldier</w:t>
      </w:r>
    </w:p>
    <w:p w14:paraId="18545C96" w14:textId="77777777" w:rsidR="00D24FC4" w:rsidRPr="00B921BD" w:rsidRDefault="00014548">
      <w:pPr>
        <w:numPr>
          <w:ilvl w:val="2"/>
          <w:numId w:val="1"/>
        </w:numPr>
        <w:ind w:hanging="360"/>
        <w:contextualSpacing/>
        <w:rPr>
          <w:rFonts w:ascii="Times New Roman" w:eastAsia="Times New Roman" w:hAnsi="Times New Roman" w:cs="Times New Roman"/>
          <w:sz w:val="40"/>
          <w:szCs w:val="40"/>
        </w:rPr>
      </w:pPr>
      <w:r w:rsidRPr="00B921BD">
        <w:rPr>
          <w:rFonts w:ascii="Times New Roman" w:eastAsia="Times New Roman" w:hAnsi="Times New Roman" w:cs="Times New Roman"/>
          <w:sz w:val="40"/>
          <w:szCs w:val="40"/>
        </w:rPr>
        <w:t>results of investigation shall not infringe the privacy of the child soldier;</w:t>
      </w:r>
    </w:p>
    <w:p w14:paraId="7770989E" w14:textId="77777777" w:rsidR="00D24FC4" w:rsidRPr="00B921BD" w:rsidRDefault="00D24FC4">
      <w:pPr>
        <w:rPr>
          <w:sz w:val="40"/>
          <w:szCs w:val="40"/>
        </w:rPr>
      </w:pPr>
    </w:p>
    <w:p w14:paraId="359BD318" w14:textId="17E0CF64" w:rsidR="00D24FC4" w:rsidRDefault="00014548">
      <w:pPr>
        <w:numPr>
          <w:ilvl w:val="0"/>
          <w:numId w:val="1"/>
        </w:numPr>
        <w:ind w:hanging="360"/>
        <w:contextualSpacing/>
        <w:rPr>
          <w:rFonts w:ascii="Times New Roman" w:eastAsia="Times New Roman" w:hAnsi="Times New Roman" w:cs="Times New Roman"/>
          <w:sz w:val="40"/>
          <w:szCs w:val="40"/>
        </w:rPr>
      </w:pPr>
      <w:r w:rsidRPr="00B921BD">
        <w:rPr>
          <w:rFonts w:ascii="Times New Roman" w:eastAsia="Times New Roman" w:hAnsi="Times New Roman" w:cs="Times New Roman"/>
          <w:sz w:val="40"/>
          <w:szCs w:val="40"/>
          <w:u w:val="single"/>
        </w:rPr>
        <w:t>Calls upon</w:t>
      </w:r>
      <w:r w:rsidRPr="00B921BD">
        <w:rPr>
          <w:rFonts w:ascii="Times New Roman" w:eastAsia="Times New Roman" w:hAnsi="Times New Roman" w:cs="Times New Roman"/>
          <w:sz w:val="40"/>
          <w:szCs w:val="40"/>
        </w:rPr>
        <w:t xml:space="preserve"> member states to organize systematic support and rehabilitation programs at a local level </w:t>
      </w:r>
      <w:r w:rsidRPr="007663BB">
        <w:rPr>
          <w:rFonts w:ascii="Times New Roman" w:eastAsia="Times New Roman" w:hAnsi="Times New Roman" w:cs="Times New Roman"/>
          <w:color w:val="000000" w:themeColor="text1"/>
          <w:sz w:val="40"/>
          <w:szCs w:val="40"/>
        </w:rPr>
        <w:t>which</w:t>
      </w:r>
      <w:r w:rsidR="00B921BD" w:rsidRPr="007663BB">
        <w:rPr>
          <w:rFonts w:ascii="Times New Roman" w:eastAsia="Times New Roman" w:hAnsi="Times New Roman" w:cs="Times New Roman"/>
          <w:color w:val="000000" w:themeColor="text1"/>
          <w:sz w:val="40"/>
          <w:szCs w:val="40"/>
        </w:rPr>
        <w:t xml:space="preserve"> would be also fina</w:t>
      </w:r>
      <w:r w:rsidR="007663BB" w:rsidRPr="007663BB">
        <w:rPr>
          <w:rFonts w:ascii="Times New Roman" w:eastAsia="Times New Roman" w:hAnsi="Times New Roman" w:cs="Times New Roman"/>
          <w:color w:val="000000" w:themeColor="text1"/>
          <w:sz w:val="40"/>
          <w:szCs w:val="40"/>
        </w:rPr>
        <w:t xml:space="preserve">nced by the UN and would </w:t>
      </w:r>
      <w:r w:rsidRPr="00F61D89">
        <w:rPr>
          <w:rFonts w:ascii="Times New Roman" w:eastAsia="Times New Roman" w:hAnsi="Times New Roman" w:cs="Times New Roman"/>
          <w:color w:val="000000" w:themeColor="text1"/>
          <w:sz w:val="40"/>
          <w:szCs w:val="40"/>
        </w:rPr>
        <w:t xml:space="preserve">provide former child soldiers with care including but </w:t>
      </w:r>
      <w:r w:rsidRPr="00F61D89">
        <w:rPr>
          <w:rFonts w:ascii="Times New Roman" w:eastAsia="Times New Roman" w:hAnsi="Times New Roman" w:cs="Times New Roman"/>
          <w:sz w:val="40"/>
          <w:szCs w:val="40"/>
        </w:rPr>
        <w:t>not limited to:</w:t>
      </w:r>
    </w:p>
    <w:p w14:paraId="55B292A6" w14:textId="77777777" w:rsidR="00F61D89" w:rsidRDefault="00F61D89" w:rsidP="00F61D89">
      <w:pPr>
        <w:contextualSpacing/>
        <w:rPr>
          <w:rFonts w:ascii="Times New Roman" w:eastAsia="Times New Roman" w:hAnsi="Times New Roman" w:cs="Times New Roman"/>
          <w:sz w:val="40"/>
          <w:szCs w:val="40"/>
        </w:rPr>
      </w:pPr>
    </w:p>
    <w:p w14:paraId="3EB0C126" w14:textId="77777777" w:rsidR="00F61D89" w:rsidRDefault="00F61D89" w:rsidP="00F61D89">
      <w:pPr>
        <w:contextualSpacing/>
        <w:rPr>
          <w:rFonts w:ascii="Times New Roman" w:eastAsia="Times New Roman" w:hAnsi="Times New Roman" w:cs="Times New Roman"/>
          <w:sz w:val="40"/>
          <w:szCs w:val="40"/>
        </w:rPr>
      </w:pPr>
    </w:p>
    <w:p w14:paraId="1DEE964A" w14:textId="77777777" w:rsidR="00F61D89" w:rsidRPr="00F61D89" w:rsidRDefault="00F61D89" w:rsidP="00F61D89">
      <w:pPr>
        <w:contextualSpacing/>
        <w:rPr>
          <w:rFonts w:ascii="Times New Roman" w:eastAsia="Times New Roman" w:hAnsi="Times New Roman" w:cs="Times New Roman"/>
          <w:sz w:val="40"/>
          <w:szCs w:val="40"/>
        </w:rPr>
      </w:pPr>
    </w:p>
    <w:p w14:paraId="2ABF996B" w14:textId="09568C58" w:rsidR="00F61D89" w:rsidRPr="008E50B9" w:rsidRDefault="008E50B9" w:rsidP="008E50B9">
      <w:pPr>
        <w:numPr>
          <w:ilvl w:val="1"/>
          <w:numId w:val="1"/>
        </w:numPr>
        <w:ind w:hanging="360"/>
        <w:contextualSpacing/>
        <w:rPr>
          <w:rFonts w:ascii="Times New Roman" w:eastAsia="Times New Roman" w:hAnsi="Times New Roman" w:cs="Times New Roman"/>
          <w:color w:val="000000" w:themeColor="text1"/>
          <w:sz w:val="40"/>
          <w:szCs w:val="40"/>
        </w:rPr>
      </w:pPr>
      <w:r>
        <w:rPr>
          <w:rFonts w:ascii="Times New Roman" w:eastAsia="Times New Roman" w:hAnsi="Times New Roman" w:cs="Times New Roman"/>
          <w:color w:val="000000" w:themeColor="text1"/>
          <w:sz w:val="40"/>
          <w:szCs w:val="40"/>
        </w:rPr>
        <w:lastRenderedPageBreak/>
        <w:t>h</w:t>
      </w:r>
      <w:r w:rsidR="00AA1B9B" w:rsidRPr="008E50B9">
        <w:rPr>
          <w:rFonts w:ascii="Times New Roman" w:eastAsia="Times New Roman" w:hAnsi="Times New Roman" w:cs="Times New Roman"/>
          <w:color w:val="000000" w:themeColor="text1"/>
          <w:sz w:val="40"/>
          <w:szCs w:val="40"/>
        </w:rPr>
        <w:t>ousing</w:t>
      </w:r>
      <w:r>
        <w:rPr>
          <w:rFonts w:ascii="Times New Roman" w:eastAsia="Times New Roman" w:hAnsi="Times New Roman" w:cs="Times New Roman"/>
          <w:color w:val="000000" w:themeColor="text1"/>
          <w:sz w:val="40"/>
          <w:szCs w:val="40"/>
        </w:rPr>
        <w:t>,</w:t>
      </w:r>
      <w:r w:rsidR="00F61D89" w:rsidRPr="008E50B9">
        <w:rPr>
          <w:rFonts w:ascii="Times New Roman" w:eastAsia="Times New Roman" w:hAnsi="Times New Roman" w:cs="Times New Roman"/>
          <w:color w:val="000000" w:themeColor="text1"/>
          <w:sz w:val="40"/>
          <w:szCs w:val="40"/>
        </w:rPr>
        <w:t xml:space="preserve"> </w:t>
      </w:r>
    </w:p>
    <w:p w14:paraId="6FB459CB" w14:textId="246863C9" w:rsidR="00D24FC4" w:rsidRPr="00B921BD" w:rsidRDefault="00AA1B9B">
      <w:pPr>
        <w:numPr>
          <w:ilvl w:val="1"/>
          <w:numId w:val="1"/>
        </w:numPr>
        <w:ind w:hanging="360"/>
        <w:contextualSpacing/>
        <w:rPr>
          <w:rFonts w:ascii="Times New Roman" w:eastAsia="Times New Roman" w:hAnsi="Times New Roman" w:cs="Times New Roman"/>
          <w:sz w:val="40"/>
          <w:szCs w:val="40"/>
        </w:rPr>
      </w:pPr>
      <w:r w:rsidRPr="00B921BD">
        <w:rPr>
          <w:rFonts w:ascii="Times New Roman" w:eastAsia="Times New Roman" w:hAnsi="Times New Roman" w:cs="Times New Roman"/>
          <w:sz w:val="40"/>
          <w:szCs w:val="40"/>
        </w:rPr>
        <w:t>therapy</w:t>
      </w:r>
      <w:r w:rsidR="003C0A5C" w:rsidRPr="00B921BD">
        <w:rPr>
          <w:rFonts w:ascii="Times New Roman" w:eastAsia="Times New Roman" w:hAnsi="Times New Roman" w:cs="Times New Roman"/>
          <w:sz w:val="40"/>
          <w:szCs w:val="40"/>
        </w:rPr>
        <w:t xml:space="preserve"> to help deal with:</w:t>
      </w:r>
    </w:p>
    <w:p w14:paraId="74E5A586" w14:textId="77777777" w:rsidR="00D24FC4" w:rsidRPr="00B921BD" w:rsidRDefault="00AA1B9B">
      <w:pPr>
        <w:numPr>
          <w:ilvl w:val="2"/>
          <w:numId w:val="1"/>
        </w:numPr>
        <w:ind w:hanging="360"/>
        <w:contextualSpacing/>
        <w:rPr>
          <w:rFonts w:ascii="Times New Roman" w:eastAsia="Times New Roman" w:hAnsi="Times New Roman" w:cs="Times New Roman"/>
          <w:sz w:val="40"/>
          <w:szCs w:val="40"/>
        </w:rPr>
      </w:pPr>
      <w:r w:rsidRPr="00B921BD">
        <w:rPr>
          <w:rFonts w:ascii="Times New Roman" w:eastAsia="Times New Roman" w:hAnsi="Times New Roman" w:cs="Times New Roman"/>
          <w:sz w:val="40"/>
          <w:szCs w:val="40"/>
        </w:rPr>
        <w:t>physical abuse or assault</w:t>
      </w:r>
    </w:p>
    <w:p w14:paraId="290BEB5C" w14:textId="77777777" w:rsidR="00D24FC4" w:rsidRPr="00B921BD" w:rsidRDefault="00014548">
      <w:pPr>
        <w:numPr>
          <w:ilvl w:val="2"/>
          <w:numId w:val="1"/>
        </w:numPr>
        <w:ind w:hanging="360"/>
        <w:contextualSpacing/>
        <w:rPr>
          <w:rFonts w:ascii="Times New Roman" w:eastAsia="Times New Roman" w:hAnsi="Times New Roman" w:cs="Times New Roman"/>
          <w:sz w:val="40"/>
          <w:szCs w:val="40"/>
        </w:rPr>
      </w:pPr>
      <w:r w:rsidRPr="00B921BD">
        <w:rPr>
          <w:rFonts w:ascii="Times New Roman" w:eastAsia="Times New Roman" w:hAnsi="Times New Roman" w:cs="Times New Roman"/>
          <w:sz w:val="40"/>
          <w:szCs w:val="40"/>
        </w:rPr>
        <w:t>emotional a</w:t>
      </w:r>
      <w:r w:rsidR="00AA1B9B" w:rsidRPr="00B921BD">
        <w:rPr>
          <w:rFonts w:ascii="Times New Roman" w:eastAsia="Times New Roman" w:hAnsi="Times New Roman" w:cs="Times New Roman"/>
          <w:sz w:val="40"/>
          <w:szCs w:val="40"/>
        </w:rPr>
        <w:t>buse/psychological maltreatment</w:t>
      </w:r>
    </w:p>
    <w:p w14:paraId="4950EEA1" w14:textId="77777777" w:rsidR="00D24FC4" w:rsidRPr="00B921BD" w:rsidRDefault="00AA1B9B">
      <w:pPr>
        <w:numPr>
          <w:ilvl w:val="2"/>
          <w:numId w:val="1"/>
        </w:numPr>
        <w:ind w:hanging="360"/>
        <w:contextualSpacing/>
        <w:rPr>
          <w:rFonts w:ascii="Times New Roman" w:eastAsia="Times New Roman" w:hAnsi="Times New Roman" w:cs="Times New Roman"/>
          <w:sz w:val="40"/>
          <w:szCs w:val="40"/>
        </w:rPr>
      </w:pPr>
      <w:r w:rsidRPr="00B921BD">
        <w:rPr>
          <w:rFonts w:ascii="Times New Roman" w:eastAsia="Times New Roman" w:hAnsi="Times New Roman" w:cs="Times New Roman"/>
          <w:sz w:val="40"/>
          <w:szCs w:val="40"/>
        </w:rPr>
        <w:t>traumatic grief</w:t>
      </w:r>
    </w:p>
    <w:p w14:paraId="40DF77E5" w14:textId="77777777" w:rsidR="00D24FC4" w:rsidRPr="00B921BD" w:rsidRDefault="00014548" w:rsidP="00AA1B9B">
      <w:pPr>
        <w:numPr>
          <w:ilvl w:val="2"/>
          <w:numId w:val="1"/>
        </w:numPr>
        <w:ind w:hanging="360"/>
        <w:contextualSpacing/>
        <w:rPr>
          <w:rFonts w:ascii="Times New Roman" w:eastAsia="Times New Roman" w:hAnsi="Times New Roman" w:cs="Times New Roman"/>
          <w:sz w:val="40"/>
          <w:szCs w:val="40"/>
        </w:rPr>
      </w:pPr>
      <w:r w:rsidRPr="00B921BD">
        <w:rPr>
          <w:rFonts w:ascii="Times New Roman" w:eastAsia="Times New Roman" w:hAnsi="Times New Roman" w:cs="Times New Roman"/>
          <w:sz w:val="40"/>
          <w:szCs w:val="40"/>
        </w:rPr>
        <w:t>violence which may include</w:t>
      </w:r>
      <w:r w:rsidR="00AA1B9B" w:rsidRPr="00B921BD">
        <w:rPr>
          <w:rFonts w:ascii="Times New Roman" w:eastAsia="Times New Roman" w:hAnsi="Times New Roman" w:cs="Times New Roman"/>
          <w:sz w:val="40"/>
          <w:szCs w:val="40"/>
        </w:rPr>
        <w:t xml:space="preserve"> </w:t>
      </w:r>
      <w:r w:rsidRPr="00B921BD">
        <w:rPr>
          <w:rFonts w:ascii="Times New Roman" w:eastAsia="Times New Roman" w:hAnsi="Times New Roman" w:cs="Times New Roman"/>
          <w:sz w:val="40"/>
          <w:szCs w:val="40"/>
        </w:rPr>
        <w:t>war,</w:t>
      </w:r>
      <w:r w:rsidR="00AA1B9B" w:rsidRPr="00B921BD">
        <w:rPr>
          <w:rFonts w:ascii="Times New Roman" w:eastAsia="Times New Roman" w:hAnsi="Times New Roman" w:cs="Times New Roman"/>
          <w:sz w:val="40"/>
          <w:szCs w:val="40"/>
        </w:rPr>
        <w:t xml:space="preserve"> </w:t>
      </w:r>
      <w:r w:rsidRPr="00B921BD">
        <w:rPr>
          <w:rFonts w:ascii="Times New Roman" w:eastAsia="Times New Roman" w:hAnsi="Times New Roman" w:cs="Times New Roman"/>
          <w:sz w:val="40"/>
          <w:szCs w:val="40"/>
        </w:rPr>
        <w:t>terrorism,</w:t>
      </w:r>
      <w:r w:rsidR="00AA1B9B" w:rsidRPr="00B921BD">
        <w:rPr>
          <w:rFonts w:ascii="Times New Roman" w:eastAsia="Times New Roman" w:hAnsi="Times New Roman" w:cs="Times New Roman"/>
          <w:sz w:val="40"/>
          <w:szCs w:val="40"/>
        </w:rPr>
        <w:t xml:space="preserve"> and </w:t>
      </w:r>
      <w:r w:rsidRPr="00B921BD">
        <w:rPr>
          <w:rFonts w:ascii="Times New Roman" w:eastAsia="Times New Roman" w:hAnsi="Times New Roman" w:cs="Times New Roman"/>
          <w:sz w:val="40"/>
          <w:szCs w:val="40"/>
        </w:rPr>
        <w:t>political violence,</w:t>
      </w:r>
    </w:p>
    <w:p w14:paraId="58076B20" w14:textId="77777777" w:rsidR="00D24FC4" w:rsidRPr="00B921BD" w:rsidRDefault="00AA1B9B">
      <w:pPr>
        <w:numPr>
          <w:ilvl w:val="1"/>
          <w:numId w:val="1"/>
        </w:numPr>
        <w:ind w:hanging="360"/>
        <w:contextualSpacing/>
        <w:rPr>
          <w:rFonts w:ascii="Times New Roman" w:eastAsia="Times New Roman" w:hAnsi="Times New Roman" w:cs="Times New Roman"/>
          <w:sz w:val="40"/>
          <w:szCs w:val="40"/>
        </w:rPr>
      </w:pPr>
      <w:r w:rsidRPr="00B921BD">
        <w:rPr>
          <w:rFonts w:ascii="Times New Roman" w:eastAsia="Times New Roman" w:hAnsi="Times New Roman" w:cs="Times New Roman"/>
          <w:sz w:val="40"/>
          <w:szCs w:val="40"/>
        </w:rPr>
        <w:t>legal and financial support</w:t>
      </w:r>
    </w:p>
    <w:p w14:paraId="2FA589C9" w14:textId="77777777" w:rsidR="00D24FC4" w:rsidRPr="00B921BD" w:rsidRDefault="00AA1B9B">
      <w:pPr>
        <w:numPr>
          <w:ilvl w:val="1"/>
          <w:numId w:val="1"/>
        </w:numPr>
        <w:ind w:hanging="360"/>
        <w:contextualSpacing/>
        <w:rPr>
          <w:rFonts w:ascii="Times New Roman" w:eastAsia="Times New Roman" w:hAnsi="Times New Roman" w:cs="Times New Roman"/>
          <w:sz w:val="40"/>
          <w:szCs w:val="40"/>
        </w:rPr>
      </w:pPr>
      <w:r w:rsidRPr="00B921BD">
        <w:rPr>
          <w:rFonts w:ascii="Times New Roman" w:eastAsia="Times New Roman" w:hAnsi="Times New Roman" w:cs="Times New Roman"/>
          <w:sz w:val="40"/>
          <w:szCs w:val="40"/>
        </w:rPr>
        <w:t>healthcare</w:t>
      </w:r>
    </w:p>
    <w:p w14:paraId="7CA3B1B7" w14:textId="77777777" w:rsidR="00D24FC4" w:rsidRPr="00B921BD" w:rsidRDefault="00014548">
      <w:pPr>
        <w:numPr>
          <w:ilvl w:val="1"/>
          <w:numId w:val="1"/>
        </w:numPr>
        <w:ind w:hanging="360"/>
        <w:contextualSpacing/>
        <w:rPr>
          <w:rFonts w:ascii="Times New Roman" w:eastAsia="Times New Roman" w:hAnsi="Times New Roman" w:cs="Times New Roman"/>
          <w:sz w:val="40"/>
          <w:szCs w:val="40"/>
        </w:rPr>
      </w:pPr>
      <w:r w:rsidRPr="00B921BD">
        <w:rPr>
          <w:rFonts w:ascii="Times New Roman" w:eastAsia="Times New Roman" w:hAnsi="Times New Roman" w:cs="Times New Roman"/>
          <w:sz w:val="40"/>
          <w:szCs w:val="40"/>
        </w:rPr>
        <w:t>education;</w:t>
      </w:r>
    </w:p>
    <w:p w14:paraId="2EE5C78C" w14:textId="77777777" w:rsidR="00D24FC4" w:rsidRPr="00B921BD" w:rsidRDefault="00D24FC4">
      <w:pPr>
        <w:rPr>
          <w:sz w:val="40"/>
          <w:szCs w:val="40"/>
        </w:rPr>
      </w:pPr>
    </w:p>
    <w:p w14:paraId="40250852" w14:textId="1EA348E2" w:rsidR="00D24FC4" w:rsidRPr="00B921BD" w:rsidRDefault="00014548">
      <w:pPr>
        <w:numPr>
          <w:ilvl w:val="0"/>
          <w:numId w:val="1"/>
        </w:numPr>
        <w:ind w:hanging="360"/>
        <w:contextualSpacing/>
        <w:rPr>
          <w:rFonts w:ascii="Times New Roman" w:eastAsia="Times New Roman" w:hAnsi="Times New Roman" w:cs="Times New Roman"/>
          <w:sz w:val="40"/>
          <w:szCs w:val="40"/>
        </w:rPr>
      </w:pPr>
      <w:r w:rsidRPr="00B921BD">
        <w:rPr>
          <w:rFonts w:ascii="Times New Roman" w:eastAsia="Times New Roman" w:hAnsi="Times New Roman" w:cs="Times New Roman"/>
          <w:sz w:val="40"/>
          <w:szCs w:val="40"/>
          <w:u w:val="single"/>
        </w:rPr>
        <w:t>Recommends</w:t>
      </w:r>
      <w:r w:rsidRPr="00B921BD">
        <w:rPr>
          <w:rFonts w:ascii="Times New Roman" w:eastAsia="Times New Roman" w:hAnsi="Times New Roman" w:cs="Times New Roman"/>
          <w:sz w:val="40"/>
          <w:szCs w:val="40"/>
        </w:rPr>
        <w:t xml:space="preserve"> member states to develop and implement education frameworks designed for former child soldiers</w:t>
      </w:r>
      <w:r w:rsidRPr="008E50B9">
        <w:rPr>
          <w:rFonts w:ascii="Times New Roman" w:eastAsia="Times New Roman" w:hAnsi="Times New Roman" w:cs="Times New Roman"/>
          <w:color w:val="000000" w:themeColor="text1"/>
          <w:sz w:val="40"/>
          <w:szCs w:val="40"/>
        </w:rPr>
        <w:t xml:space="preserve"> and vulnerable children</w:t>
      </w:r>
      <w:r w:rsidR="00382562" w:rsidRPr="008E50B9">
        <w:rPr>
          <w:rFonts w:ascii="Times New Roman" w:eastAsia="Times New Roman" w:hAnsi="Times New Roman" w:cs="Times New Roman"/>
          <w:color w:val="000000" w:themeColor="text1"/>
          <w:sz w:val="40"/>
          <w:szCs w:val="40"/>
        </w:rPr>
        <w:t xml:space="preserve"> </w:t>
      </w:r>
      <w:r w:rsidRPr="00B921BD">
        <w:rPr>
          <w:rFonts w:ascii="Times New Roman" w:eastAsia="Times New Roman" w:hAnsi="Times New Roman" w:cs="Times New Roman"/>
          <w:sz w:val="40"/>
          <w:szCs w:val="40"/>
        </w:rPr>
        <w:t>which will include the following but will not be limited to:</w:t>
      </w:r>
    </w:p>
    <w:p w14:paraId="67BD100C" w14:textId="77777777" w:rsidR="00D24FC4" w:rsidRPr="00B921BD" w:rsidRDefault="00014548">
      <w:pPr>
        <w:numPr>
          <w:ilvl w:val="1"/>
          <w:numId w:val="1"/>
        </w:numPr>
        <w:ind w:hanging="360"/>
        <w:contextualSpacing/>
        <w:rPr>
          <w:rFonts w:ascii="Times New Roman" w:eastAsia="Times New Roman" w:hAnsi="Times New Roman" w:cs="Times New Roman"/>
          <w:sz w:val="40"/>
          <w:szCs w:val="40"/>
        </w:rPr>
      </w:pPr>
      <w:r w:rsidRPr="00B921BD">
        <w:rPr>
          <w:rFonts w:ascii="Times New Roman" w:eastAsia="Times New Roman" w:hAnsi="Times New Roman" w:cs="Times New Roman"/>
          <w:sz w:val="40"/>
          <w:szCs w:val="40"/>
        </w:rPr>
        <w:t>limiting segregation of child soldiers from communities to avoid further di</w:t>
      </w:r>
      <w:r w:rsidR="00AA1B9B" w:rsidRPr="00B921BD">
        <w:rPr>
          <w:rFonts w:ascii="Times New Roman" w:eastAsia="Times New Roman" w:hAnsi="Times New Roman" w:cs="Times New Roman"/>
          <w:sz w:val="40"/>
          <w:szCs w:val="40"/>
        </w:rPr>
        <w:t>scrimination</w:t>
      </w:r>
    </w:p>
    <w:p w14:paraId="5B1D8987" w14:textId="77777777" w:rsidR="00D24FC4" w:rsidRPr="00B921BD" w:rsidRDefault="00014548">
      <w:pPr>
        <w:numPr>
          <w:ilvl w:val="1"/>
          <w:numId w:val="1"/>
        </w:numPr>
        <w:ind w:hanging="360"/>
        <w:contextualSpacing/>
        <w:rPr>
          <w:rFonts w:ascii="Times New Roman" w:eastAsia="Times New Roman" w:hAnsi="Times New Roman" w:cs="Times New Roman"/>
          <w:sz w:val="40"/>
          <w:szCs w:val="40"/>
        </w:rPr>
      </w:pPr>
      <w:r w:rsidRPr="00B921BD">
        <w:rPr>
          <w:rFonts w:ascii="Times New Roman" w:eastAsia="Times New Roman" w:hAnsi="Times New Roman" w:cs="Times New Roman"/>
          <w:sz w:val="40"/>
          <w:szCs w:val="40"/>
        </w:rPr>
        <w:t>a primary and secondary education and the poss</w:t>
      </w:r>
      <w:r w:rsidR="00AA1B9B" w:rsidRPr="00B921BD">
        <w:rPr>
          <w:rFonts w:ascii="Times New Roman" w:eastAsia="Times New Roman" w:hAnsi="Times New Roman" w:cs="Times New Roman"/>
          <w:sz w:val="40"/>
          <w:szCs w:val="40"/>
        </w:rPr>
        <w:t>ibility of a tertiary education</w:t>
      </w:r>
    </w:p>
    <w:p w14:paraId="723DB9B5" w14:textId="5D142EB3" w:rsidR="00D24FC4" w:rsidRPr="00B921BD" w:rsidRDefault="00014548">
      <w:pPr>
        <w:numPr>
          <w:ilvl w:val="1"/>
          <w:numId w:val="1"/>
        </w:numPr>
        <w:ind w:hanging="360"/>
        <w:contextualSpacing/>
        <w:rPr>
          <w:rFonts w:ascii="Times New Roman" w:eastAsia="Times New Roman" w:hAnsi="Times New Roman" w:cs="Times New Roman"/>
          <w:sz w:val="40"/>
          <w:szCs w:val="40"/>
        </w:rPr>
      </w:pPr>
      <w:r w:rsidRPr="00B921BD">
        <w:rPr>
          <w:rFonts w:ascii="Times New Roman" w:eastAsia="Times New Roman" w:hAnsi="Times New Roman" w:cs="Times New Roman"/>
          <w:sz w:val="40"/>
          <w:szCs w:val="40"/>
        </w:rPr>
        <w:t>adjustments based on the needs and the care of the former child soldiers depending on their profi</w:t>
      </w:r>
      <w:r w:rsidR="00AA1B9B" w:rsidRPr="00B921BD">
        <w:rPr>
          <w:rFonts w:ascii="Times New Roman" w:eastAsia="Times New Roman" w:hAnsi="Times New Roman" w:cs="Times New Roman"/>
          <w:sz w:val="40"/>
          <w:szCs w:val="40"/>
        </w:rPr>
        <w:t xml:space="preserve">le as discussed in </w:t>
      </w:r>
      <w:proofErr w:type="spellStart"/>
      <w:r w:rsidR="00AA1B9B" w:rsidRPr="00B921BD">
        <w:rPr>
          <w:rFonts w:ascii="Times New Roman" w:eastAsia="Times New Roman" w:hAnsi="Times New Roman" w:cs="Times New Roman"/>
          <w:sz w:val="40"/>
          <w:szCs w:val="40"/>
        </w:rPr>
        <w:t>subclause</w:t>
      </w:r>
      <w:proofErr w:type="spellEnd"/>
      <w:r w:rsidR="00AA1B9B" w:rsidRPr="00B921BD">
        <w:rPr>
          <w:rFonts w:ascii="Times New Roman" w:eastAsia="Times New Roman" w:hAnsi="Times New Roman" w:cs="Times New Roman"/>
          <w:sz w:val="40"/>
          <w:szCs w:val="40"/>
        </w:rPr>
        <w:t xml:space="preserve"> </w:t>
      </w:r>
      <w:r w:rsidR="003C0A5C" w:rsidRPr="00B921BD">
        <w:rPr>
          <w:rFonts w:ascii="Times New Roman" w:eastAsia="Times New Roman" w:hAnsi="Times New Roman" w:cs="Times New Roman"/>
          <w:sz w:val="40"/>
          <w:szCs w:val="40"/>
        </w:rPr>
        <w:t>1</w:t>
      </w:r>
      <w:r w:rsidR="00AA1B9B" w:rsidRPr="00B921BD">
        <w:rPr>
          <w:rFonts w:ascii="Times New Roman" w:eastAsia="Times New Roman" w:hAnsi="Times New Roman" w:cs="Times New Roman"/>
          <w:sz w:val="40"/>
          <w:szCs w:val="40"/>
        </w:rPr>
        <w:t>c</w:t>
      </w:r>
    </w:p>
    <w:p w14:paraId="450A36E9" w14:textId="50164FD9" w:rsidR="00D24FC4" w:rsidRPr="00B921BD" w:rsidRDefault="00014548">
      <w:pPr>
        <w:numPr>
          <w:ilvl w:val="1"/>
          <w:numId w:val="1"/>
        </w:numPr>
        <w:ind w:hanging="360"/>
        <w:contextualSpacing/>
        <w:rPr>
          <w:rFonts w:ascii="Times New Roman" w:eastAsia="Times New Roman" w:hAnsi="Times New Roman" w:cs="Times New Roman"/>
          <w:sz w:val="40"/>
          <w:szCs w:val="40"/>
        </w:rPr>
      </w:pPr>
      <w:r w:rsidRPr="00B921BD">
        <w:rPr>
          <w:rFonts w:ascii="Times New Roman" w:eastAsia="Times New Roman" w:hAnsi="Times New Roman" w:cs="Times New Roman"/>
          <w:sz w:val="40"/>
          <w:szCs w:val="40"/>
        </w:rPr>
        <w:t xml:space="preserve">staff </w:t>
      </w:r>
      <w:r w:rsidR="006B4A22" w:rsidRPr="00B921BD">
        <w:rPr>
          <w:rFonts w:ascii="Times New Roman" w:eastAsia="Times New Roman" w:hAnsi="Times New Roman" w:cs="Times New Roman"/>
          <w:sz w:val="40"/>
          <w:szCs w:val="40"/>
        </w:rPr>
        <w:t xml:space="preserve">trained by the UN </w:t>
      </w:r>
      <w:r w:rsidRPr="00B921BD">
        <w:rPr>
          <w:rFonts w:ascii="Times New Roman" w:eastAsia="Times New Roman" w:hAnsi="Times New Roman" w:cs="Times New Roman"/>
          <w:sz w:val="40"/>
          <w:szCs w:val="40"/>
        </w:rPr>
        <w:t>to specifically m</w:t>
      </w:r>
      <w:r w:rsidR="00AA1B9B" w:rsidRPr="00B921BD">
        <w:rPr>
          <w:rFonts w:ascii="Times New Roman" w:eastAsia="Times New Roman" w:hAnsi="Times New Roman" w:cs="Times New Roman"/>
          <w:sz w:val="40"/>
          <w:szCs w:val="40"/>
        </w:rPr>
        <w:t>eet the needs of child soldiers</w:t>
      </w:r>
    </w:p>
    <w:p w14:paraId="33E960B0" w14:textId="5487FDDC" w:rsidR="00D24FC4" w:rsidRPr="00B921BD" w:rsidRDefault="006B4A22">
      <w:pPr>
        <w:numPr>
          <w:ilvl w:val="1"/>
          <w:numId w:val="1"/>
        </w:numPr>
        <w:ind w:hanging="360"/>
        <w:contextualSpacing/>
        <w:rPr>
          <w:rFonts w:ascii="Times New Roman" w:eastAsia="Times New Roman" w:hAnsi="Times New Roman" w:cs="Times New Roman"/>
          <w:sz w:val="40"/>
          <w:szCs w:val="40"/>
        </w:rPr>
      </w:pPr>
      <w:r w:rsidRPr="00B921BD">
        <w:rPr>
          <w:rFonts w:ascii="Times New Roman" w:eastAsia="Times New Roman" w:hAnsi="Times New Roman" w:cs="Times New Roman"/>
          <w:sz w:val="40"/>
          <w:szCs w:val="40"/>
        </w:rPr>
        <w:lastRenderedPageBreak/>
        <w:t>training cent</w:t>
      </w:r>
      <w:r w:rsidR="00014548" w:rsidRPr="00B921BD">
        <w:rPr>
          <w:rFonts w:ascii="Times New Roman" w:eastAsia="Times New Roman" w:hAnsi="Times New Roman" w:cs="Times New Roman"/>
          <w:sz w:val="40"/>
          <w:szCs w:val="40"/>
        </w:rPr>
        <w:t>e</w:t>
      </w:r>
      <w:r w:rsidRPr="00B921BD">
        <w:rPr>
          <w:rFonts w:ascii="Times New Roman" w:eastAsia="Times New Roman" w:hAnsi="Times New Roman" w:cs="Times New Roman"/>
          <w:sz w:val="40"/>
          <w:szCs w:val="40"/>
        </w:rPr>
        <w:t>r</w:t>
      </w:r>
      <w:r w:rsidR="00014548" w:rsidRPr="00B921BD">
        <w:rPr>
          <w:rFonts w:ascii="Times New Roman" w:eastAsia="Times New Roman" w:hAnsi="Times New Roman" w:cs="Times New Roman"/>
          <w:sz w:val="40"/>
          <w:szCs w:val="40"/>
        </w:rPr>
        <w:t>s for vocational learning which will include the following:</w:t>
      </w:r>
    </w:p>
    <w:p w14:paraId="1B2F03D3" w14:textId="77777777" w:rsidR="00D24FC4" w:rsidRPr="00B921BD" w:rsidRDefault="00014548">
      <w:pPr>
        <w:numPr>
          <w:ilvl w:val="2"/>
          <w:numId w:val="1"/>
        </w:numPr>
        <w:ind w:hanging="360"/>
        <w:contextualSpacing/>
        <w:rPr>
          <w:rFonts w:ascii="Times New Roman" w:eastAsia="Times New Roman" w:hAnsi="Times New Roman" w:cs="Times New Roman"/>
          <w:sz w:val="40"/>
          <w:szCs w:val="40"/>
        </w:rPr>
      </w:pPr>
      <w:r w:rsidRPr="00B921BD">
        <w:rPr>
          <w:rFonts w:ascii="Times New Roman" w:eastAsia="Times New Roman" w:hAnsi="Times New Roman" w:cs="Times New Roman"/>
          <w:sz w:val="40"/>
          <w:szCs w:val="40"/>
        </w:rPr>
        <w:t>professional training like carpentry, mech</w:t>
      </w:r>
      <w:r w:rsidR="00AA1B9B" w:rsidRPr="00B921BD">
        <w:rPr>
          <w:rFonts w:ascii="Times New Roman" w:eastAsia="Times New Roman" w:hAnsi="Times New Roman" w:cs="Times New Roman"/>
          <w:sz w:val="40"/>
          <w:szCs w:val="40"/>
        </w:rPr>
        <w:t>anics, agriculture, handicrafts</w:t>
      </w:r>
    </w:p>
    <w:p w14:paraId="75B27EDB" w14:textId="6674648C" w:rsidR="00D24FC4" w:rsidRPr="00B921BD" w:rsidRDefault="00014548">
      <w:pPr>
        <w:numPr>
          <w:ilvl w:val="2"/>
          <w:numId w:val="1"/>
        </w:numPr>
        <w:ind w:hanging="360"/>
        <w:contextualSpacing/>
        <w:rPr>
          <w:rFonts w:ascii="Times New Roman" w:eastAsia="Times New Roman" w:hAnsi="Times New Roman" w:cs="Times New Roman"/>
          <w:sz w:val="40"/>
          <w:szCs w:val="40"/>
        </w:rPr>
      </w:pPr>
      <w:r w:rsidRPr="00B921BD">
        <w:rPr>
          <w:rFonts w:ascii="Times New Roman" w:eastAsia="Times New Roman" w:hAnsi="Times New Roman" w:cs="Times New Roman"/>
          <w:sz w:val="40"/>
          <w:szCs w:val="40"/>
        </w:rPr>
        <w:t>food for school cafeterias and trainin</w:t>
      </w:r>
      <w:r w:rsidR="00AA1B9B" w:rsidRPr="00B921BD">
        <w:rPr>
          <w:rFonts w:ascii="Times New Roman" w:eastAsia="Times New Roman" w:hAnsi="Times New Roman" w:cs="Times New Roman"/>
          <w:sz w:val="40"/>
          <w:szCs w:val="40"/>
        </w:rPr>
        <w:t>g locations provided by the WFP</w:t>
      </w:r>
      <w:r w:rsidR="006B4A22" w:rsidRPr="00B921BD">
        <w:rPr>
          <w:rFonts w:ascii="Times New Roman" w:eastAsia="Times New Roman" w:hAnsi="Times New Roman" w:cs="Times New Roman"/>
          <w:sz w:val="40"/>
          <w:szCs w:val="40"/>
        </w:rPr>
        <w:t xml:space="preserve"> (World Food </w:t>
      </w:r>
      <w:proofErr w:type="spellStart"/>
      <w:r w:rsidR="006B4A22" w:rsidRPr="00B921BD">
        <w:rPr>
          <w:rFonts w:ascii="Times New Roman" w:eastAsia="Times New Roman" w:hAnsi="Times New Roman" w:cs="Times New Roman"/>
          <w:sz w:val="40"/>
          <w:szCs w:val="40"/>
        </w:rPr>
        <w:t>Program</w:t>
      </w:r>
      <w:r w:rsidR="00A56047" w:rsidRPr="00B921BD">
        <w:rPr>
          <w:rFonts w:ascii="Times New Roman" w:eastAsia="Times New Roman" w:hAnsi="Times New Roman" w:cs="Times New Roman"/>
          <w:sz w:val="40"/>
          <w:szCs w:val="40"/>
        </w:rPr>
        <w:t>me</w:t>
      </w:r>
      <w:proofErr w:type="spellEnd"/>
      <w:r w:rsidR="00A56047" w:rsidRPr="00B921BD">
        <w:rPr>
          <w:rFonts w:ascii="Times New Roman" w:eastAsia="Times New Roman" w:hAnsi="Times New Roman" w:cs="Times New Roman"/>
          <w:sz w:val="40"/>
          <w:szCs w:val="40"/>
        </w:rPr>
        <w:t>)</w:t>
      </w:r>
    </w:p>
    <w:p w14:paraId="5BB98327" w14:textId="1A42325E" w:rsidR="00D24FC4" w:rsidRPr="00B921BD" w:rsidRDefault="00014548">
      <w:pPr>
        <w:numPr>
          <w:ilvl w:val="2"/>
          <w:numId w:val="1"/>
        </w:numPr>
        <w:ind w:hanging="360"/>
        <w:contextualSpacing/>
        <w:rPr>
          <w:rFonts w:ascii="Times New Roman" w:eastAsia="Times New Roman" w:hAnsi="Times New Roman" w:cs="Times New Roman"/>
          <w:sz w:val="40"/>
          <w:szCs w:val="40"/>
        </w:rPr>
      </w:pPr>
      <w:r w:rsidRPr="00B921BD">
        <w:rPr>
          <w:rFonts w:ascii="Times New Roman" w:eastAsia="Times New Roman" w:hAnsi="Times New Roman" w:cs="Times New Roman"/>
          <w:sz w:val="40"/>
          <w:szCs w:val="40"/>
        </w:rPr>
        <w:t>reinsertion kits provided by the UNDP</w:t>
      </w:r>
      <w:r w:rsidR="00A56047" w:rsidRPr="00B921BD">
        <w:rPr>
          <w:rFonts w:ascii="Times New Roman" w:eastAsia="Times New Roman" w:hAnsi="Times New Roman" w:cs="Times New Roman"/>
          <w:sz w:val="40"/>
          <w:szCs w:val="40"/>
        </w:rPr>
        <w:t xml:space="preserve"> (UN Development </w:t>
      </w:r>
      <w:proofErr w:type="spellStart"/>
      <w:r w:rsidR="00A56047" w:rsidRPr="00B921BD">
        <w:rPr>
          <w:rFonts w:ascii="Times New Roman" w:eastAsia="Times New Roman" w:hAnsi="Times New Roman" w:cs="Times New Roman"/>
          <w:sz w:val="40"/>
          <w:szCs w:val="40"/>
        </w:rPr>
        <w:t>Programme</w:t>
      </w:r>
      <w:proofErr w:type="spellEnd"/>
      <w:r w:rsidR="00A56047" w:rsidRPr="00B921BD">
        <w:rPr>
          <w:rFonts w:ascii="Times New Roman" w:eastAsia="Times New Roman" w:hAnsi="Times New Roman" w:cs="Times New Roman"/>
          <w:sz w:val="40"/>
          <w:szCs w:val="40"/>
        </w:rPr>
        <w:t>)</w:t>
      </w:r>
      <w:r w:rsidRPr="00B921BD">
        <w:rPr>
          <w:rFonts w:ascii="Times New Roman" w:eastAsia="Times New Roman" w:hAnsi="Times New Roman" w:cs="Times New Roman"/>
          <w:sz w:val="40"/>
          <w:szCs w:val="40"/>
        </w:rPr>
        <w:t xml:space="preserve"> after graduation in or</w:t>
      </w:r>
      <w:r w:rsidR="00AA1B9B" w:rsidRPr="00B921BD">
        <w:rPr>
          <w:rFonts w:ascii="Times New Roman" w:eastAsia="Times New Roman" w:hAnsi="Times New Roman" w:cs="Times New Roman"/>
          <w:sz w:val="40"/>
          <w:szCs w:val="40"/>
        </w:rPr>
        <w:t>der for them to find employment</w:t>
      </w:r>
    </w:p>
    <w:p w14:paraId="76E96913" w14:textId="509492E8" w:rsidR="00D24FC4" w:rsidRPr="00B921BD" w:rsidRDefault="00014548">
      <w:pPr>
        <w:numPr>
          <w:ilvl w:val="2"/>
          <w:numId w:val="1"/>
        </w:numPr>
        <w:ind w:hanging="360"/>
        <w:contextualSpacing/>
        <w:rPr>
          <w:rFonts w:ascii="Times New Roman" w:eastAsia="Times New Roman" w:hAnsi="Times New Roman" w:cs="Times New Roman"/>
          <w:sz w:val="40"/>
          <w:szCs w:val="40"/>
        </w:rPr>
      </w:pPr>
      <w:r w:rsidRPr="00B921BD">
        <w:rPr>
          <w:rFonts w:ascii="Times New Roman" w:eastAsia="Times New Roman" w:hAnsi="Times New Roman" w:cs="Times New Roman"/>
          <w:sz w:val="40"/>
          <w:szCs w:val="40"/>
        </w:rPr>
        <w:t xml:space="preserve">the sponsoring of one of the parents of any student enrolled </w:t>
      </w:r>
      <w:r w:rsidR="00413DA9" w:rsidRPr="00B921BD">
        <w:rPr>
          <w:rFonts w:ascii="Times New Roman" w:eastAsia="Times New Roman" w:hAnsi="Times New Roman" w:cs="Times New Roman"/>
          <w:sz w:val="40"/>
          <w:szCs w:val="40"/>
        </w:rPr>
        <w:t>in</w:t>
      </w:r>
      <w:r w:rsidRPr="00B921BD">
        <w:rPr>
          <w:rFonts w:ascii="Times New Roman" w:eastAsia="Times New Roman" w:hAnsi="Times New Roman" w:cs="Times New Roman"/>
          <w:sz w:val="40"/>
          <w:szCs w:val="40"/>
        </w:rPr>
        <w:t xml:space="preserve"> the program b</w:t>
      </w:r>
      <w:r w:rsidR="00AA1B9B" w:rsidRPr="00B921BD">
        <w:rPr>
          <w:rFonts w:ascii="Times New Roman" w:eastAsia="Times New Roman" w:hAnsi="Times New Roman" w:cs="Times New Roman"/>
          <w:sz w:val="40"/>
          <w:szCs w:val="40"/>
        </w:rPr>
        <w:t>y the UNDP on a temporary basis</w:t>
      </w:r>
    </w:p>
    <w:p w14:paraId="7370EC0B" w14:textId="2C5DB3B1" w:rsidR="00D24FC4" w:rsidRPr="00B921BD" w:rsidRDefault="00014548">
      <w:pPr>
        <w:numPr>
          <w:ilvl w:val="2"/>
          <w:numId w:val="1"/>
        </w:numPr>
        <w:ind w:hanging="360"/>
        <w:contextualSpacing/>
        <w:rPr>
          <w:rFonts w:ascii="Times New Roman" w:eastAsia="Times New Roman" w:hAnsi="Times New Roman" w:cs="Times New Roman"/>
          <w:sz w:val="40"/>
          <w:szCs w:val="40"/>
        </w:rPr>
      </w:pPr>
      <w:r w:rsidRPr="00B921BD">
        <w:rPr>
          <w:rFonts w:ascii="Times New Roman" w:eastAsia="Times New Roman" w:hAnsi="Times New Roman" w:cs="Times New Roman"/>
          <w:sz w:val="40"/>
          <w:szCs w:val="40"/>
        </w:rPr>
        <w:t xml:space="preserve">support from the </w:t>
      </w:r>
      <w:r w:rsidR="00413DA9" w:rsidRPr="00B921BD">
        <w:rPr>
          <w:rFonts w:ascii="Times New Roman" w:eastAsia="Times New Roman" w:hAnsi="Times New Roman" w:cs="Times New Roman"/>
          <w:sz w:val="40"/>
          <w:szCs w:val="40"/>
        </w:rPr>
        <w:t xml:space="preserve">planned </w:t>
      </w:r>
      <w:r w:rsidRPr="00B921BD">
        <w:rPr>
          <w:rFonts w:ascii="Times New Roman" w:eastAsia="Times New Roman" w:hAnsi="Times New Roman" w:cs="Times New Roman"/>
          <w:sz w:val="40"/>
          <w:szCs w:val="40"/>
        </w:rPr>
        <w:t xml:space="preserve">National Institute </w:t>
      </w:r>
      <w:r w:rsidR="00413DA9" w:rsidRPr="00B921BD">
        <w:rPr>
          <w:rFonts w:ascii="Times New Roman" w:eastAsia="Times New Roman" w:hAnsi="Times New Roman" w:cs="Times New Roman"/>
          <w:sz w:val="40"/>
          <w:szCs w:val="40"/>
        </w:rPr>
        <w:t>for Professional Preparedness (</w:t>
      </w:r>
      <w:r w:rsidRPr="00B921BD">
        <w:rPr>
          <w:rFonts w:ascii="Times New Roman" w:eastAsia="Times New Roman" w:hAnsi="Times New Roman" w:cs="Times New Roman"/>
          <w:sz w:val="40"/>
          <w:szCs w:val="40"/>
        </w:rPr>
        <w:t>N</w:t>
      </w:r>
      <w:r w:rsidR="00413DA9" w:rsidRPr="00B921BD">
        <w:rPr>
          <w:rFonts w:ascii="Times New Roman" w:eastAsia="Times New Roman" w:hAnsi="Times New Roman" w:cs="Times New Roman"/>
          <w:sz w:val="40"/>
          <w:szCs w:val="40"/>
        </w:rPr>
        <w:t>I</w:t>
      </w:r>
      <w:r w:rsidRPr="00B921BD">
        <w:rPr>
          <w:rFonts w:ascii="Times New Roman" w:eastAsia="Times New Roman" w:hAnsi="Times New Roman" w:cs="Times New Roman"/>
          <w:sz w:val="40"/>
          <w:szCs w:val="40"/>
        </w:rPr>
        <w:t>PP) in order to promote vocational learning;</w:t>
      </w:r>
    </w:p>
    <w:p w14:paraId="4E1C62CC" w14:textId="77777777" w:rsidR="00D24FC4" w:rsidRPr="00B921BD" w:rsidRDefault="00D24FC4">
      <w:pPr>
        <w:rPr>
          <w:sz w:val="40"/>
          <w:szCs w:val="40"/>
        </w:rPr>
      </w:pPr>
    </w:p>
    <w:p w14:paraId="32070F3E" w14:textId="4AD9B026" w:rsidR="00D24FC4" w:rsidRPr="00B921BD" w:rsidRDefault="00014548">
      <w:pPr>
        <w:numPr>
          <w:ilvl w:val="0"/>
          <w:numId w:val="1"/>
        </w:numPr>
        <w:ind w:hanging="360"/>
        <w:contextualSpacing/>
        <w:rPr>
          <w:rFonts w:ascii="Times New Roman" w:eastAsia="Times New Roman" w:hAnsi="Times New Roman" w:cs="Times New Roman"/>
          <w:sz w:val="40"/>
          <w:szCs w:val="40"/>
        </w:rPr>
      </w:pPr>
      <w:r w:rsidRPr="00B921BD">
        <w:rPr>
          <w:rFonts w:ascii="Times New Roman" w:eastAsia="Times New Roman" w:hAnsi="Times New Roman" w:cs="Times New Roman"/>
          <w:sz w:val="40"/>
          <w:szCs w:val="40"/>
          <w:u w:val="single"/>
        </w:rPr>
        <w:t>Urges</w:t>
      </w:r>
      <w:r w:rsidRPr="00B921BD">
        <w:rPr>
          <w:rFonts w:ascii="Times New Roman" w:eastAsia="Times New Roman" w:hAnsi="Times New Roman" w:cs="Times New Roman"/>
          <w:sz w:val="40"/>
          <w:szCs w:val="40"/>
        </w:rPr>
        <w:t xml:space="preserve"> </w:t>
      </w:r>
      <w:r w:rsidR="000613BB" w:rsidRPr="00B921BD">
        <w:rPr>
          <w:rFonts w:ascii="Times New Roman" w:eastAsia="Times New Roman" w:hAnsi="Times New Roman" w:cs="Times New Roman"/>
          <w:sz w:val="40"/>
          <w:szCs w:val="40"/>
        </w:rPr>
        <w:t>M</w:t>
      </w:r>
      <w:r w:rsidRPr="00B921BD">
        <w:rPr>
          <w:rFonts w:ascii="Times New Roman" w:eastAsia="Times New Roman" w:hAnsi="Times New Roman" w:cs="Times New Roman"/>
          <w:sz w:val="40"/>
          <w:szCs w:val="40"/>
        </w:rPr>
        <w:t xml:space="preserve">ember </w:t>
      </w:r>
      <w:r w:rsidR="000613BB" w:rsidRPr="00B921BD">
        <w:rPr>
          <w:rFonts w:ascii="Times New Roman" w:eastAsia="Times New Roman" w:hAnsi="Times New Roman" w:cs="Times New Roman"/>
          <w:sz w:val="40"/>
          <w:szCs w:val="40"/>
        </w:rPr>
        <w:t>S</w:t>
      </w:r>
      <w:r w:rsidRPr="00B921BD">
        <w:rPr>
          <w:rFonts w:ascii="Times New Roman" w:eastAsia="Times New Roman" w:hAnsi="Times New Roman" w:cs="Times New Roman"/>
          <w:sz w:val="40"/>
          <w:szCs w:val="40"/>
        </w:rPr>
        <w:t>tates and international organi</w:t>
      </w:r>
      <w:r w:rsidR="00AA1B9B" w:rsidRPr="00B921BD">
        <w:rPr>
          <w:rFonts w:ascii="Times New Roman" w:eastAsia="Times New Roman" w:hAnsi="Times New Roman" w:cs="Times New Roman"/>
          <w:sz w:val="40"/>
          <w:szCs w:val="40"/>
        </w:rPr>
        <w:t>z</w:t>
      </w:r>
      <w:r w:rsidRPr="00B921BD">
        <w:rPr>
          <w:rFonts w:ascii="Times New Roman" w:eastAsia="Times New Roman" w:hAnsi="Times New Roman" w:cs="Times New Roman"/>
          <w:sz w:val="40"/>
          <w:szCs w:val="40"/>
        </w:rPr>
        <w:t xml:space="preserve">ations to contribute to any long term solutions proposed in operative clause 2 </w:t>
      </w:r>
      <w:r w:rsidR="00345046" w:rsidRPr="00B921BD">
        <w:rPr>
          <w:rFonts w:ascii="Times New Roman" w:eastAsia="Times New Roman" w:hAnsi="Times New Roman" w:cs="Times New Roman"/>
          <w:sz w:val="40"/>
          <w:szCs w:val="40"/>
        </w:rPr>
        <w:t>by means such as</w:t>
      </w:r>
      <w:r w:rsidRPr="00B921BD">
        <w:rPr>
          <w:rFonts w:ascii="Times New Roman" w:eastAsia="Times New Roman" w:hAnsi="Times New Roman" w:cs="Times New Roman"/>
          <w:sz w:val="40"/>
          <w:szCs w:val="40"/>
        </w:rPr>
        <w:t xml:space="preserve">: </w:t>
      </w:r>
    </w:p>
    <w:p w14:paraId="53E07CE9" w14:textId="498CADE2" w:rsidR="00D24FC4" w:rsidRPr="00B921BD" w:rsidRDefault="00014548">
      <w:pPr>
        <w:numPr>
          <w:ilvl w:val="1"/>
          <w:numId w:val="1"/>
        </w:numPr>
        <w:ind w:hanging="360"/>
        <w:contextualSpacing/>
        <w:rPr>
          <w:rFonts w:ascii="Times New Roman" w:eastAsia="Times New Roman" w:hAnsi="Times New Roman" w:cs="Times New Roman"/>
          <w:sz w:val="40"/>
          <w:szCs w:val="40"/>
        </w:rPr>
      </w:pPr>
      <w:r w:rsidRPr="00B921BD">
        <w:rPr>
          <w:rFonts w:ascii="Times New Roman" w:eastAsia="Times New Roman" w:hAnsi="Times New Roman" w:cs="Times New Roman"/>
          <w:sz w:val="40"/>
          <w:szCs w:val="40"/>
        </w:rPr>
        <w:t xml:space="preserve">assessing the economic and political state of each nation to </w:t>
      </w:r>
      <w:r w:rsidR="00345046" w:rsidRPr="00B921BD">
        <w:rPr>
          <w:rFonts w:ascii="Times New Roman" w:eastAsia="Times New Roman" w:hAnsi="Times New Roman" w:cs="Times New Roman"/>
          <w:sz w:val="40"/>
          <w:szCs w:val="40"/>
        </w:rPr>
        <w:t xml:space="preserve">determine the extent to which </w:t>
      </w:r>
      <w:r w:rsidR="00345046" w:rsidRPr="00B921BD">
        <w:rPr>
          <w:rFonts w:ascii="Times New Roman" w:eastAsia="Times New Roman" w:hAnsi="Times New Roman" w:cs="Times New Roman"/>
          <w:sz w:val="40"/>
          <w:szCs w:val="40"/>
        </w:rPr>
        <w:lastRenderedPageBreak/>
        <w:t xml:space="preserve">they contribute </w:t>
      </w:r>
      <w:r w:rsidRPr="00B921BD">
        <w:rPr>
          <w:rFonts w:ascii="Times New Roman" w:eastAsia="Times New Roman" w:hAnsi="Times New Roman" w:cs="Times New Roman"/>
          <w:sz w:val="40"/>
          <w:szCs w:val="40"/>
        </w:rPr>
        <w:t>means such as, but not limited to:</w:t>
      </w:r>
    </w:p>
    <w:p w14:paraId="6624EA1B" w14:textId="0A2046B7" w:rsidR="00D24FC4" w:rsidRPr="00F61D89" w:rsidRDefault="00AA1B9B">
      <w:pPr>
        <w:numPr>
          <w:ilvl w:val="2"/>
          <w:numId w:val="1"/>
        </w:numPr>
        <w:ind w:hanging="360"/>
        <w:contextualSpacing/>
        <w:rPr>
          <w:rFonts w:ascii="Times New Roman" w:eastAsia="Times New Roman" w:hAnsi="Times New Roman" w:cs="Times New Roman"/>
          <w:color w:val="000000" w:themeColor="text1"/>
          <w:sz w:val="40"/>
          <w:szCs w:val="40"/>
        </w:rPr>
      </w:pPr>
      <w:r w:rsidRPr="00F61D89">
        <w:rPr>
          <w:rFonts w:ascii="Times New Roman" w:eastAsia="Times New Roman" w:hAnsi="Times New Roman" w:cs="Times New Roman"/>
          <w:color w:val="000000" w:themeColor="text1"/>
          <w:sz w:val="40"/>
          <w:szCs w:val="40"/>
        </w:rPr>
        <w:t>financial support</w:t>
      </w:r>
      <w:r w:rsidR="007E367B" w:rsidRPr="00F61D89">
        <w:rPr>
          <w:rFonts w:ascii="Times New Roman" w:eastAsia="Times New Roman" w:hAnsi="Times New Roman" w:cs="Times New Roman"/>
          <w:color w:val="000000" w:themeColor="text1"/>
          <w:sz w:val="40"/>
          <w:szCs w:val="40"/>
        </w:rPr>
        <w:t xml:space="preserve"> to spend on the improvement of infrastructure, </w:t>
      </w:r>
      <w:r w:rsidR="008D4D8A" w:rsidRPr="00F61D89">
        <w:rPr>
          <w:rFonts w:ascii="Times New Roman" w:eastAsia="Times New Roman" w:hAnsi="Times New Roman" w:cs="Times New Roman"/>
          <w:color w:val="000000" w:themeColor="text1"/>
          <w:sz w:val="40"/>
          <w:szCs w:val="40"/>
        </w:rPr>
        <w:t xml:space="preserve">on the </w:t>
      </w:r>
      <w:r w:rsidR="007E367B" w:rsidRPr="00F61D89">
        <w:rPr>
          <w:rFonts w:ascii="Times New Roman" w:eastAsia="Times New Roman" w:hAnsi="Times New Roman" w:cs="Times New Roman"/>
          <w:color w:val="000000" w:themeColor="text1"/>
          <w:sz w:val="40"/>
          <w:szCs w:val="40"/>
        </w:rPr>
        <w:t>educational system and on job opportunities</w:t>
      </w:r>
    </w:p>
    <w:p w14:paraId="31360A7E" w14:textId="6A1EDFF3" w:rsidR="00D24FC4" w:rsidRPr="00F61D89" w:rsidRDefault="00382562">
      <w:pPr>
        <w:numPr>
          <w:ilvl w:val="2"/>
          <w:numId w:val="1"/>
        </w:numPr>
        <w:ind w:hanging="360"/>
        <w:contextualSpacing/>
        <w:rPr>
          <w:rFonts w:ascii="Times New Roman" w:eastAsia="Times New Roman" w:hAnsi="Times New Roman" w:cs="Times New Roman"/>
          <w:strike/>
          <w:color w:val="000000" w:themeColor="text1"/>
          <w:sz w:val="40"/>
          <w:szCs w:val="40"/>
        </w:rPr>
      </w:pPr>
      <w:r w:rsidRPr="00F61D89">
        <w:rPr>
          <w:rFonts w:ascii="Times New Roman" w:eastAsia="Times New Roman" w:hAnsi="Times New Roman" w:cs="Times New Roman"/>
          <w:color w:val="000000" w:themeColor="text1"/>
          <w:sz w:val="40"/>
          <w:szCs w:val="40"/>
        </w:rPr>
        <w:t>med</w:t>
      </w:r>
      <w:r w:rsidR="00F61D89">
        <w:rPr>
          <w:rFonts w:ascii="Times New Roman" w:eastAsia="Times New Roman" w:hAnsi="Times New Roman" w:cs="Times New Roman"/>
          <w:color w:val="000000" w:themeColor="text1"/>
          <w:sz w:val="40"/>
          <w:szCs w:val="40"/>
        </w:rPr>
        <w:t>ical, food and water resources,</w:t>
      </w:r>
    </w:p>
    <w:p w14:paraId="013D40D8" w14:textId="77777777" w:rsidR="00D24FC4" w:rsidRPr="00B921BD" w:rsidRDefault="00AA1B9B">
      <w:pPr>
        <w:numPr>
          <w:ilvl w:val="2"/>
          <w:numId w:val="1"/>
        </w:numPr>
        <w:ind w:hanging="360"/>
        <w:contextualSpacing/>
        <w:rPr>
          <w:rFonts w:ascii="Times New Roman" w:eastAsia="Times New Roman" w:hAnsi="Times New Roman" w:cs="Times New Roman"/>
          <w:sz w:val="40"/>
          <w:szCs w:val="40"/>
        </w:rPr>
      </w:pPr>
      <w:r w:rsidRPr="00B921BD">
        <w:rPr>
          <w:rFonts w:ascii="Times New Roman" w:eastAsia="Times New Roman" w:hAnsi="Times New Roman" w:cs="Times New Roman"/>
          <w:sz w:val="40"/>
          <w:szCs w:val="40"/>
        </w:rPr>
        <w:t>staffing and human labor</w:t>
      </w:r>
    </w:p>
    <w:p w14:paraId="466E5F46" w14:textId="77777777" w:rsidR="007E367B" w:rsidRPr="00B921BD" w:rsidRDefault="00014548" w:rsidP="007E367B">
      <w:pPr>
        <w:numPr>
          <w:ilvl w:val="2"/>
          <w:numId w:val="1"/>
        </w:numPr>
        <w:ind w:hanging="360"/>
        <w:contextualSpacing/>
        <w:rPr>
          <w:rFonts w:ascii="Times New Roman" w:eastAsia="Times New Roman" w:hAnsi="Times New Roman" w:cs="Times New Roman"/>
          <w:sz w:val="40"/>
          <w:szCs w:val="40"/>
        </w:rPr>
      </w:pPr>
      <w:r w:rsidRPr="00B921BD">
        <w:rPr>
          <w:rFonts w:ascii="Times New Roman" w:eastAsia="Times New Roman" w:hAnsi="Times New Roman" w:cs="Times New Roman"/>
          <w:sz w:val="40"/>
          <w:szCs w:val="40"/>
        </w:rPr>
        <w:t>resolvi</w:t>
      </w:r>
      <w:r w:rsidR="00AA1B9B" w:rsidRPr="00B921BD">
        <w:rPr>
          <w:rFonts w:ascii="Times New Roman" w:eastAsia="Times New Roman" w:hAnsi="Times New Roman" w:cs="Times New Roman"/>
          <w:sz w:val="40"/>
          <w:szCs w:val="40"/>
        </w:rPr>
        <w:t>ng of conflict</w:t>
      </w:r>
    </w:p>
    <w:p w14:paraId="5ECFA041" w14:textId="224487F4" w:rsidR="007E367B" w:rsidRPr="00B921BD" w:rsidRDefault="007E367B" w:rsidP="007E367B">
      <w:pPr>
        <w:numPr>
          <w:ilvl w:val="2"/>
          <w:numId w:val="1"/>
        </w:numPr>
        <w:ind w:hanging="360"/>
        <w:contextualSpacing/>
        <w:rPr>
          <w:rFonts w:ascii="Times New Roman" w:eastAsia="Times New Roman" w:hAnsi="Times New Roman" w:cs="Times New Roman"/>
          <w:sz w:val="40"/>
          <w:szCs w:val="40"/>
        </w:rPr>
      </w:pPr>
      <w:r w:rsidRPr="00B921BD">
        <w:rPr>
          <w:rFonts w:ascii="Times New Roman" w:eastAsia="Times New Roman" w:hAnsi="Times New Roman" w:cs="Times New Roman"/>
          <w:sz w:val="40"/>
          <w:szCs w:val="40"/>
        </w:rPr>
        <w:t>improvement of healthcare by means such as, but not limited to building hospitals and training medical personnel</w:t>
      </w:r>
    </w:p>
    <w:p w14:paraId="1CA42022" w14:textId="25C63756" w:rsidR="00D24FC4" w:rsidRPr="00B921BD" w:rsidRDefault="00014548">
      <w:pPr>
        <w:numPr>
          <w:ilvl w:val="1"/>
          <w:numId w:val="1"/>
        </w:numPr>
        <w:ind w:hanging="360"/>
        <w:contextualSpacing/>
        <w:rPr>
          <w:rFonts w:ascii="Times New Roman" w:eastAsia="Times New Roman" w:hAnsi="Times New Roman" w:cs="Times New Roman"/>
          <w:sz w:val="40"/>
          <w:szCs w:val="40"/>
        </w:rPr>
      </w:pPr>
      <w:r w:rsidRPr="00B921BD">
        <w:rPr>
          <w:rFonts w:ascii="Times New Roman" w:eastAsia="Times New Roman" w:hAnsi="Times New Roman" w:cs="Times New Roman"/>
          <w:sz w:val="40"/>
          <w:szCs w:val="40"/>
        </w:rPr>
        <w:t xml:space="preserve">conducting diplomatic dialogue between government and </w:t>
      </w:r>
      <w:r w:rsidR="00345046" w:rsidRPr="00B921BD">
        <w:rPr>
          <w:rFonts w:ascii="Times New Roman" w:eastAsia="Times New Roman" w:hAnsi="Times New Roman" w:cs="Times New Roman"/>
          <w:sz w:val="40"/>
          <w:szCs w:val="40"/>
        </w:rPr>
        <w:t>NGO’s in order to</w:t>
      </w:r>
      <w:r w:rsidRPr="00B921BD">
        <w:rPr>
          <w:rFonts w:ascii="Times New Roman" w:eastAsia="Times New Roman" w:hAnsi="Times New Roman" w:cs="Times New Roman"/>
          <w:sz w:val="40"/>
          <w:szCs w:val="40"/>
        </w:rPr>
        <w:t xml:space="preserve"> uphold international standar</w:t>
      </w:r>
      <w:r w:rsidR="00345046" w:rsidRPr="00B921BD">
        <w:rPr>
          <w:rFonts w:ascii="Times New Roman" w:eastAsia="Times New Roman" w:hAnsi="Times New Roman" w:cs="Times New Roman"/>
          <w:sz w:val="40"/>
          <w:szCs w:val="40"/>
        </w:rPr>
        <w:t xml:space="preserve">ds of child rights according </w:t>
      </w:r>
      <w:r w:rsidRPr="00B921BD">
        <w:rPr>
          <w:rFonts w:ascii="Times New Roman" w:eastAsia="Times New Roman" w:hAnsi="Times New Roman" w:cs="Times New Roman"/>
          <w:sz w:val="40"/>
          <w:szCs w:val="40"/>
        </w:rPr>
        <w:t xml:space="preserve">to </w:t>
      </w:r>
      <w:r w:rsidR="00345046" w:rsidRPr="00B921BD">
        <w:rPr>
          <w:rFonts w:ascii="Times New Roman" w:eastAsia="Times New Roman" w:hAnsi="Times New Roman" w:cs="Times New Roman"/>
          <w:sz w:val="40"/>
          <w:szCs w:val="40"/>
        </w:rPr>
        <w:t xml:space="preserve">the </w:t>
      </w:r>
      <w:r w:rsidRPr="00B921BD">
        <w:rPr>
          <w:rFonts w:ascii="Times New Roman" w:eastAsia="Times New Roman" w:hAnsi="Times New Roman" w:cs="Times New Roman"/>
          <w:sz w:val="40"/>
          <w:szCs w:val="40"/>
        </w:rPr>
        <w:t xml:space="preserve">Optional Protocol to the </w:t>
      </w:r>
      <w:r w:rsidR="00345046" w:rsidRPr="00B921BD">
        <w:rPr>
          <w:rFonts w:ascii="Times New Roman" w:eastAsia="Times New Roman" w:hAnsi="Times New Roman" w:cs="Times New Roman"/>
          <w:sz w:val="40"/>
          <w:szCs w:val="40"/>
        </w:rPr>
        <w:t>C</w:t>
      </w:r>
      <w:r w:rsidRPr="00B921BD">
        <w:rPr>
          <w:rFonts w:ascii="Times New Roman" w:eastAsia="Times New Roman" w:hAnsi="Times New Roman" w:cs="Times New Roman"/>
          <w:sz w:val="40"/>
          <w:szCs w:val="40"/>
        </w:rPr>
        <w:t>onven</w:t>
      </w:r>
      <w:r w:rsidR="00345046" w:rsidRPr="00B921BD">
        <w:rPr>
          <w:rFonts w:ascii="Times New Roman" w:eastAsia="Times New Roman" w:hAnsi="Times New Roman" w:cs="Times New Roman"/>
          <w:sz w:val="40"/>
          <w:szCs w:val="40"/>
        </w:rPr>
        <w:t>tion on the Rights of the Child</w:t>
      </w:r>
      <w:r w:rsidRPr="00B921BD">
        <w:rPr>
          <w:rFonts w:ascii="Times New Roman" w:eastAsia="Times New Roman" w:hAnsi="Times New Roman" w:cs="Times New Roman"/>
          <w:sz w:val="40"/>
          <w:szCs w:val="40"/>
        </w:rPr>
        <w:t>;</w:t>
      </w:r>
    </w:p>
    <w:p w14:paraId="5F71754E" w14:textId="77777777" w:rsidR="00D24FC4" w:rsidRPr="00B921BD" w:rsidRDefault="00D24FC4">
      <w:pPr>
        <w:rPr>
          <w:sz w:val="40"/>
          <w:szCs w:val="40"/>
        </w:rPr>
      </w:pPr>
    </w:p>
    <w:p w14:paraId="7A705055" w14:textId="0AAD85DF" w:rsidR="00382562" w:rsidRPr="008E50B9" w:rsidRDefault="00014548" w:rsidP="008E50B9">
      <w:pPr>
        <w:numPr>
          <w:ilvl w:val="0"/>
          <w:numId w:val="1"/>
        </w:numPr>
        <w:ind w:hanging="360"/>
        <w:contextualSpacing/>
        <w:rPr>
          <w:rFonts w:ascii="Times New Roman" w:eastAsia="Times New Roman" w:hAnsi="Times New Roman" w:cs="Times New Roman"/>
          <w:sz w:val="40"/>
          <w:szCs w:val="40"/>
        </w:rPr>
      </w:pPr>
      <w:r w:rsidRPr="00B921BD">
        <w:rPr>
          <w:rFonts w:ascii="Times New Roman" w:eastAsia="Times New Roman" w:hAnsi="Times New Roman" w:cs="Times New Roman"/>
          <w:sz w:val="40"/>
          <w:szCs w:val="40"/>
          <w:u w:val="single"/>
        </w:rPr>
        <w:t>Further encourages</w:t>
      </w:r>
      <w:r w:rsidRPr="00B921BD">
        <w:rPr>
          <w:rFonts w:ascii="Times New Roman" w:eastAsia="Times New Roman" w:hAnsi="Times New Roman" w:cs="Times New Roman"/>
          <w:sz w:val="40"/>
          <w:szCs w:val="40"/>
        </w:rPr>
        <w:t xml:space="preserve"> the Disarmament </w:t>
      </w:r>
      <w:r w:rsidR="00345046" w:rsidRPr="00B921BD">
        <w:rPr>
          <w:rFonts w:ascii="Times New Roman" w:eastAsia="Times New Roman" w:hAnsi="Times New Roman" w:cs="Times New Roman"/>
          <w:sz w:val="40"/>
          <w:szCs w:val="40"/>
        </w:rPr>
        <w:t>C</w:t>
      </w:r>
      <w:r w:rsidRPr="00B921BD">
        <w:rPr>
          <w:rFonts w:ascii="Times New Roman" w:eastAsia="Times New Roman" w:hAnsi="Times New Roman" w:cs="Times New Roman"/>
          <w:sz w:val="40"/>
          <w:szCs w:val="40"/>
        </w:rPr>
        <w:t xml:space="preserve">ommittee to introduce trading sanctions on any government which does not immediately begin to tackle the issue of child soldiers in their country; </w:t>
      </w:r>
    </w:p>
    <w:p w14:paraId="41C6D254" w14:textId="77777777" w:rsidR="00382562" w:rsidRPr="00B921BD" w:rsidRDefault="00382562">
      <w:pPr>
        <w:rPr>
          <w:sz w:val="40"/>
          <w:szCs w:val="40"/>
        </w:rPr>
      </w:pPr>
    </w:p>
    <w:p w14:paraId="706D43E6" w14:textId="62D723F4" w:rsidR="00D24FC4" w:rsidRPr="008E50B9" w:rsidRDefault="00014548" w:rsidP="00345046">
      <w:pPr>
        <w:numPr>
          <w:ilvl w:val="0"/>
          <w:numId w:val="1"/>
        </w:numPr>
        <w:ind w:hanging="360"/>
        <w:contextualSpacing/>
        <w:rPr>
          <w:rFonts w:ascii="Times New Roman" w:eastAsia="Times New Roman" w:hAnsi="Times New Roman" w:cs="Times New Roman"/>
          <w:color w:val="000000" w:themeColor="text1"/>
          <w:sz w:val="40"/>
          <w:szCs w:val="40"/>
        </w:rPr>
      </w:pPr>
      <w:r w:rsidRPr="008E50B9">
        <w:rPr>
          <w:rFonts w:ascii="Times New Roman" w:eastAsia="Times New Roman" w:hAnsi="Times New Roman" w:cs="Times New Roman"/>
          <w:color w:val="000000" w:themeColor="text1"/>
          <w:sz w:val="40"/>
          <w:szCs w:val="40"/>
          <w:u w:val="single"/>
        </w:rPr>
        <w:t>Further recommends</w:t>
      </w:r>
      <w:r w:rsidRPr="008E50B9">
        <w:rPr>
          <w:rFonts w:ascii="Times New Roman" w:eastAsia="Times New Roman" w:hAnsi="Times New Roman" w:cs="Times New Roman"/>
          <w:color w:val="000000" w:themeColor="text1"/>
          <w:sz w:val="40"/>
          <w:szCs w:val="40"/>
        </w:rPr>
        <w:t xml:space="preserve"> a sharper control in war zones by me</w:t>
      </w:r>
      <w:r w:rsidR="00345046" w:rsidRPr="008E50B9">
        <w:rPr>
          <w:rFonts w:ascii="Times New Roman" w:eastAsia="Times New Roman" w:hAnsi="Times New Roman" w:cs="Times New Roman"/>
          <w:color w:val="000000" w:themeColor="text1"/>
          <w:sz w:val="40"/>
          <w:szCs w:val="40"/>
        </w:rPr>
        <w:t xml:space="preserve">ans such as, but not limited to, </w:t>
      </w:r>
      <w:r w:rsidRPr="008E50B9">
        <w:rPr>
          <w:rFonts w:ascii="Times New Roman" w:eastAsia="Times New Roman" w:hAnsi="Times New Roman" w:cs="Times New Roman"/>
          <w:color w:val="000000" w:themeColor="text1"/>
          <w:sz w:val="40"/>
          <w:szCs w:val="40"/>
        </w:rPr>
        <w:t xml:space="preserve">arresting any </w:t>
      </w:r>
      <w:r w:rsidRPr="008E50B9">
        <w:rPr>
          <w:rFonts w:ascii="Times New Roman" w:eastAsia="Times New Roman" w:hAnsi="Times New Roman" w:cs="Times New Roman"/>
          <w:color w:val="000000" w:themeColor="text1"/>
          <w:sz w:val="40"/>
          <w:szCs w:val="40"/>
        </w:rPr>
        <w:lastRenderedPageBreak/>
        <w:t>party who promotes or forces children to become soldiers including, but not limited to:</w:t>
      </w:r>
    </w:p>
    <w:p w14:paraId="2AD2B00A" w14:textId="77777777" w:rsidR="00D24FC4" w:rsidRPr="008E50B9" w:rsidRDefault="00AA1B9B" w:rsidP="00345046">
      <w:pPr>
        <w:numPr>
          <w:ilvl w:val="1"/>
          <w:numId w:val="1"/>
        </w:numPr>
        <w:ind w:hanging="306"/>
        <w:contextualSpacing/>
        <w:rPr>
          <w:rFonts w:ascii="Times New Roman" w:eastAsia="Times New Roman" w:hAnsi="Times New Roman" w:cs="Times New Roman"/>
          <w:color w:val="000000" w:themeColor="text1"/>
          <w:sz w:val="40"/>
          <w:szCs w:val="40"/>
        </w:rPr>
      </w:pPr>
      <w:r w:rsidRPr="008E50B9">
        <w:rPr>
          <w:rFonts w:ascii="Times New Roman" w:eastAsia="Times New Roman" w:hAnsi="Times New Roman" w:cs="Times New Roman"/>
          <w:color w:val="000000" w:themeColor="text1"/>
          <w:sz w:val="40"/>
          <w:szCs w:val="40"/>
        </w:rPr>
        <w:t>terrorist groups</w:t>
      </w:r>
    </w:p>
    <w:p w14:paraId="6FB83AC9" w14:textId="77777777" w:rsidR="00D24FC4" w:rsidRPr="008E50B9" w:rsidRDefault="00AA1B9B" w:rsidP="00345046">
      <w:pPr>
        <w:numPr>
          <w:ilvl w:val="1"/>
          <w:numId w:val="1"/>
        </w:numPr>
        <w:ind w:hanging="306"/>
        <w:contextualSpacing/>
        <w:rPr>
          <w:rFonts w:ascii="Times New Roman" w:eastAsia="Times New Roman" w:hAnsi="Times New Roman" w:cs="Times New Roman"/>
          <w:color w:val="000000" w:themeColor="text1"/>
          <w:sz w:val="40"/>
          <w:szCs w:val="40"/>
        </w:rPr>
      </w:pPr>
      <w:r w:rsidRPr="008E50B9">
        <w:rPr>
          <w:rFonts w:ascii="Times New Roman" w:eastAsia="Times New Roman" w:hAnsi="Times New Roman" w:cs="Times New Roman"/>
          <w:color w:val="000000" w:themeColor="text1"/>
          <w:sz w:val="40"/>
          <w:szCs w:val="40"/>
        </w:rPr>
        <w:t>warlords</w:t>
      </w:r>
    </w:p>
    <w:p w14:paraId="016683E8" w14:textId="50481853" w:rsidR="00382562" w:rsidRPr="008E50B9" w:rsidRDefault="00AA1B9B" w:rsidP="00AC475E">
      <w:pPr>
        <w:numPr>
          <w:ilvl w:val="1"/>
          <w:numId w:val="1"/>
        </w:numPr>
        <w:ind w:hanging="306"/>
        <w:contextualSpacing/>
        <w:rPr>
          <w:color w:val="000000" w:themeColor="text1"/>
          <w:sz w:val="40"/>
          <w:szCs w:val="40"/>
        </w:rPr>
      </w:pPr>
      <w:r w:rsidRPr="008E50B9">
        <w:rPr>
          <w:rFonts w:ascii="Times New Roman" w:eastAsia="Times New Roman" w:hAnsi="Times New Roman" w:cs="Times New Roman"/>
          <w:color w:val="000000" w:themeColor="text1"/>
          <w:sz w:val="40"/>
          <w:szCs w:val="40"/>
        </w:rPr>
        <w:t>corrupted government members</w:t>
      </w:r>
      <w:r w:rsidR="00345046" w:rsidRPr="008E50B9">
        <w:rPr>
          <w:rFonts w:ascii="Times New Roman" w:eastAsia="Times New Roman" w:hAnsi="Times New Roman" w:cs="Times New Roman"/>
          <w:color w:val="000000" w:themeColor="text1"/>
          <w:sz w:val="40"/>
          <w:szCs w:val="40"/>
        </w:rPr>
        <w:t>;</w:t>
      </w:r>
      <w:r w:rsidR="00382562" w:rsidRPr="008E50B9">
        <w:rPr>
          <w:rFonts w:ascii="Times New Roman" w:eastAsia="Times New Roman" w:hAnsi="Times New Roman" w:cs="Times New Roman"/>
          <w:color w:val="000000" w:themeColor="text1"/>
          <w:sz w:val="40"/>
          <w:szCs w:val="40"/>
        </w:rPr>
        <w:t xml:space="preserve"> </w:t>
      </w:r>
    </w:p>
    <w:p w14:paraId="0912BF03" w14:textId="77777777" w:rsidR="00382562" w:rsidRPr="00B921BD" w:rsidRDefault="00382562">
      <w:pPr>
        <w:rPr>
          <w:sz w:val="40"/>
          <w:szCs w:val="40"/>
        </w:rPr>
      </w:pPr>
    </w:p>
    <w:p w14:paraId="62783CC4" w14:textId="3EAA0CDC" w:rsidR="00D24FC4" w:rsidRPr="008E50B9" w:rsidRDefault="00014548" w:rsidP="008E50B9">
      <w:pPr>
        <w:numPr>
          <w:ilvl w:val="0"/>
          <w:numId w:val="1"/>
        </w:numPr>
        <w:ind w:hanging="360"/>
        <w:contextualSpacing/>
        <w:rPr>
          <w:rFonts w:ascii="Times New Roman" w:eastAsia="Times New Roman" w:hAnsi="Times New Roman" w:cs="Times New Roman"/>
          <w:sz w:val="40"/>
          <w:szCs w:val="40"/>
        </w:rPr>
      </w:pPr>
      <w:r w:rsidRPr="00B921BD">
        <w:rPr>
          <w:rFonts w:ascii="Times New Roman" w:eastAsia="Times New Roman" w:hAnsi="Times New Roman" w:cs="Times New Roman"/>
          <w:sz w:val="40"/>
          <w:szCs w:val="40"/>
          <w:u w:val="single"/>
        </w:rPr>
        <w:t>Further calls upon</w:t>
      </w:r>
      <w:r w:rsidRPr="00B921BD">
        <w:rPr>
          <w:rFonts w:ascii="Times New Roman" w:eastAsia="Times New Roman" w:hAnsi="Times New Roman" w:cs="Times New Roman"/>
          <w:sz w:val="40"/>
          <w:szCs w:val="40"/>
        </w:rPr>
        <w:t xml:space="preserve"> all governments to set their minimum age to join the military at </w:t>
      </w:r>
      <w:r w:rsidRPr="008E50B9">
        <w:rPr>
          <w:rFonts w:ascii="Times New Roman" w:eastAsia="Times New Roman" w:hAnsi="Times New Roman" w:cs="Times New Roman"/>
          <w:color w:val="000000" w:themeColor="text1"/>
          <w:sz w:val="40"/>
          <w:szCs w:val="40"/>
        </w:rPr>
        <w:t>18</w:t>
      </w:r>
      <w:r w:rsidR="00382562">
        <w:rPr>
          <w:rFonts w:ascii="Times New Roman" w:eastAsia="Times New Roman" w:hAnsi="Times New Roman" w:cs="Times New Roman"/>
          <w:sz w:val="40"/>
          <w:szCs w:val="40"/>
        </w:rPr>
        <w:t xml:space="preserve"> </w:t>
      </w:r>
      <w:r w:rsidRPr="00B921BD">
        <w:rPr>
          <w:rFonts w:ascii="Times New Roman" w:eastAsia="Times New Roman" w:hAnsi="Times New Roman" w:cs="Times New Roman"/>
          <w:sz w:val="40"/>
          <w:szCs w:val="40"/>
        </w:rPr>
        <w:t>years</w:t>
      </w:r>
      <w:r w:rsidR="008E50B9">
        <w:rPr>
          <w:rFonts w:ascii="Times New Roman" w:eastAsia="Times New Roman" w:hAnsi="Times New Roman" w:cs="Times New Roman"/>
          <w:color w:val="000000" w:themeColor="text1"/>
          <w:sz w:val="40"/>
          <w:szCs w:val="40"/>
        </w:rPr>
        <w:t>;</w:t>
      </w:r>
    </w:p>
    <w:p w14:paraId="43ADBEB9" w14:textId="77777777" w:rsidR="00382562" w:rsidRPr="00B921BD" w:rsidRDefault="00382562">
      <w:pPr>
        <w:rPr>
          <w:sz w:val="40"/>
          <w:szCs w:val="40"/>
        </w:rPr>
      </w:pPr>
    </w:p>
    <w:p w14:paraId="371AC332" w14:textId="3DF577CE" w:rsidR="00B921BD" w:rsidRPr="008E50B9" w:rsidRDefault="00014548" w:rsidP="00B921BD">
      <w:pPr>
        <w:numPr>
          <w:ilvl w:val="0"/>
          <w:numId w:val="1"/>
        </w:numPr>
        <w:ind w:hanging="360"/>
        <w:contextualSpacing/>
        <w:rPr>
          <w:rFonts w:ascii="Times New Roman" w:eastAsia="Times New Roman" w:hAnsi="Times New Roman" w:cs="Times New Roman"/>
          <w:color w:val="000000" w:themeColor="text1"/>
          <w:sz w:val="40"/>
          <w:szCs w:val="40"/>
        </w:rPr>
      </w:pPr>
      <w:r w:rsidRPr="008E50B9">
        <w:rPr>
          <w:rFonts w:ascii="Times New Roman" w:eastAsia="Times New Roman" w:hAnsi="Times New Roman" w:cs="Times New Roman"/>
          <w:color w:val="000000" w:themeColor="text1"/>
          <w:sz w:val="40"/>
          <w:szCs w:val="40"/>
          <w:u w:val="single"/>
        </w:rPr>
        <w:t>Invites</w:t>
      </w:r>
      <w:r w:rsidRPr="008E50B9">
        <w:rPr>
          <w:rFonts w:ascii="Times New Roman" w:eastAsia="Times New Roman" w:hAnsi="Times New Roman" w:cs="Times New Roman"/>
          <w:color w:val="000000" w:themeColor="text1"/>
          <w:sz w:val="40"/>
          <w:szCs w:val="40"/>
        </w:rPr>
        <w:t xml:space="preserve"> all member states to sign </w:t>
      </w:r>
      <w:proofErr w:type="gramStart"/>
      <w:r w:rsidRPr="008E50B9">
        <w:rPr>
          <w:rFonts w:ascii="Times New Roman" w:eastAsia="Times New Roman" w:hAnsi="Times New Roman" w:cs="Times New Roman"/>
          <w:color w:val="000000" w:themeColor="text1"/>
          <w:sz w:val="40"/>
          <w:szCs w:val="40"/>
        </w:rPr>
        <w:t>the Hague</w:t>
      </w:r>
      <w:proofErr w:type="gramEnd"/>
      <w:r w:rsidRPr="008E50B9">
        <w:rPr>
          <w:rFonts w:ascii="Times New Roman" w:eastAsia="Times New Roman" w:hAnsi="Times New Roman" w:cs="Times New Roman"/>
          <w:color w:val="000000" w:themeColor="text1"/>
          <w:sz w:val="40"/>
          <w:szCs w:val="40"/>
        </w:rPr>
        <w:t xml:space="preserve"> contract which states that all Nations should have abolished child soldiers by the end of 2020.</w:t>
      </w:r>
    </w:p>
    <w:p w14:paraId="11F0F0D6" w14:textId="2C74AA8F" w:rsidR="00B921BD" w:rsidRPr="00B921BD" w:rsidRDefault="00B921BD" w:rsidP="00B921BD">
      <w:pPr>
        <w:ind w:left="720"/>
        <w:contextualSpacing/>
        <w:rPr>
          <w:rFonts w:ascii="Times New Roman" w:eastAsia="Times New Roman" w:hAnsi="Times New Roman" w:cs="Times New Roman"/>
          <w:sz w:val="40"/>
          <w:szCs w:val="40"/>
          <w:u w:val="single"/>
        </w:rPr>
      </w:pPr>
    </w:p>
    <w:sectPr w:rsidR="00B921BD" w:rsidRPr="00B921BD">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764D53" w14:textId="77777777" w:rsidR="0091175B" w:rsidRDefault="0091175B">
      <w:pPr>
        <w:spacing w:line="240" w:lineRule="auto"/>
      </w:pPr>
      <w:r>
        <w:separator/>
      </w:r>
    </w:p>
  </w:endnote>
  <w:endnote w:type="continuationSeparator" w:id="0">
    <w:p w14:paraId="3DCBF4C7" w14:textId="77777777" w:rsidR="0091175B" w:rsidRDefault="009117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宋体">
    <w:charset w:val="86"/>
    <w:family w:val="auto"/>
    <w:pitch w:val="variable"/>
    <w:sig w:usb0="00000003" w:usb1="288F0000" w:usb2="00000016" w:usb3="00000000" w:csb0="00040001"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6DCDB3" w14:textId="77777777" w:rsidR="0091175B" w:rsidRDefault="0091175B">
      <w:pPr>
        <w:spacing w:line="240" w:lineRule="auto"/>
      </w:pPr>
      <w:r>
        <w:separator/>
      </w:r>
    </w:p>
  </w:footnote>
  <w:footnote w:type="continuationSeparator" w:id="0">
    <w:p w14:paraId="52616D57" w14:textId="77777777" w:rsidR="0091175B" w:rsidRDefault="0091175B">
      <w:pPr>
        <w:spacing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211400"/>
    <w:multiLevelType w:val="multilevel"/>
    <w:tmpl w:val="581D93D1"/>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nsid w:val="2A205606"/>
    <w:multiLevelType w:val="hybridMultilevel"/>
    <w:tmpl w:val="F7B43B7C"/>
    <w:lvl w:ilvl="0" w:tplc="829CFE00">
      <w:start w:val="1"/>
      <w:numFmt w:val="bullet"/>
      <w:lvlText w:val="•"/>
      <w:lvlJc w:val="left"/>
      <w:pPr>
        <w:tabs>
          <w:tab w:val="num" w:pos="720"/>
        </w:tabs>
        <w:ind w:left="720" w:hanging="360"/>
      </w:pPr>
      <w:rPr>
        <w:rFonts w:ascii="Arial" w:hAnsi="Arial" w:hint="default"/>
      </w:rPr>
    </w:lvl>
    <w:lvl w:ilvl="1" w:tplc="EE50132A" w:tentative="1">
      <w:start w:val="1"/>
      <w:numFmt w:val="bullet"/>
      <w:lvlText w:val="•"/>
      <w:lvlJc w:val="left"/>
      <w:pPr>
        <w:tabs>
          <w:tab w:val="num" w:pos="1440"/>
        </w:tabs>
        <w:ind w:left="1440" w:hanging="360"/>
      </w:pPr>
      <w:rPr>
        <w:rFonts w:ascii="Arial" w:hAnsi="Arial" w:hint="default"/>
      </w:rPr>
    </w:lvl>
    <w:lvl w:ilvl="2" w:tplc="741A7C7E" w:tentative="1">
      <w:start w:val="1"/>
      <w:numFmt w:val="bullet"/>
      <w:lvlText w:val="•"/>
      <w:lvlJc w:val="left"/>
      <w:pPr>
        <w:tabs>
          <w:tab w:val="num" w:pos="2160"/>
        </w:tabs>
        <w:ind w:left="2160" w:hanging="360"/>
      </w:pPr>
      <w:rPr>
        <w:rFonts w:ascii="Arial" w:hAnsi="Arial" w:hint="default"/>
      </w:rPr>
    </w:lvl>
    <w:lvl w:ilvl="3" w:tplc="8934FD24" w:tentative="1">
      <w:start w:val="1"/>
      <w:numFmt w:val="bullet"/>
      <w:lvlText w:val="•"/>
      <w:lvlJc w:val="left"/>
      <w:pPr>
        <w:tabs>
          <w:tab w:val="num" w:pos="2880"/>
        </w:tabs>
        <w:ind w:left="2880" w:hanging="360"/>
      </w:pPr>
      <w:rPr>
        <w:rFonts w:ascii="Arial" w:hAnsi="Arial" w:hint="default"/>
      </w:rPr>
    </w:lvl>
    <w:lvl w:ilvl="4" w:tplc="E13A0B42" w:tentative="1">
      <w:start w:val="1"/>
      <w:numFmt w:val="bullet"/>
      <w:lvlText w:val="•"/>
      <w:lvlJc w:val="left"/>
      <w:pPr>
        <w:tabs>
          <w:tab w:val="num" w:pos="3600"/>
        </w:tabs>
        <w:ind w:left="3600" w:hanging="360"/>
      </w:pPr>
      <w:rPr>
        <w:rFonts w:ascii="Arial" w:hAnsi="Arial" w:hint="default"/>
      </w:rPr>
    </w:lvl>
    <w:lvl w:ilvl="5" w:tplc="3AD43AD0" w:tentative="1">
      <w:start w:val="1"/>
      <w:numFmt w:val="bullet"/>
      <w:lvlText w:val="•"/>
      <w:lvlJc w:val="left"/>
      <w:pPr>
        <w:tabs>
          <w:tab w:val="num" w:pos="4320"/>
        </w:tabs>
        <w:ind w:left="4320" w:hanging="360"/>
      </w:pPr>
      <w:rPr>
        <w:rFonts w:ascii="Arial" w:hAnsi="Arial" w:hint="default"/>
      </w:rPr>
    </w:lvl>
    <w:lvl w:ilvl="6" w:tplc="C312013A" w:tentative="1">
      <w:start w:val="1"/>
      <w:numFmt w:val="bullet"/>
      <w:lvlText w:val="•"/>
      <w:lvlJc w:val="left"/>
      <w:pPr>
        <w:tabs>
          <w:tab w:val="num" w:pos="5040"/>
        </w:tabs>
        <w:ind w:left="5040" w:hanging="360"/>
      </w:pPr>
      <w:rPr>
        <w:rFonts w:ascii="Arial" w:hAnsi="Arial" w:hint="default"/>
      </w:rPr>
    </w:lvl>
    <w:lvl w:ilvl="7" w:tplc="73D0706C" w:tentative="1">
      <w:start w:val="1"/>
      <w:numFmt w:val="bullet"/>
      <w:lvlText w:val="•"/>
      <w:lvlJc w:val="left"/>
      <w:pPr>
        <w:tabs>
          <w:tab w:val="num" w:pos="5760"/>
        </w:tabs>
        <w:ind w:left="5760" w:hanging="360"/>
      </w:pPr>
      <w:rPr>
        <w:rFonts w:ascii="Arial" w:hAnsi="Arial" w:hint="default"/>
      </w:rPr>
    </w:lvl>
    <w:lvl w:ilvl="8" w:tplc="6BF40ACA" w:tentative="1">
      <w:start w:val="1"/>
      <w:numFmt w:val="bullet"/>
      <w:lvlText w:val="•"/>
      <w:lvlJc w:val="left"/>
      <w:pPr>
        <w:tabs>
          <w:tab w:val="num" w:pos="6480"/>
        </w:tabs>
        <w:ind w:left="6480" w:hanging="360"/>
      </w:pPr>
      <w:rPr>
        <w:rFonts w:ascii="Arial" w:hAnsi="Arial" w:hint="default"/>
      </w:rPr>
    </w:lvl>
  </w:abstractNum>
  <w:abstractNum w:abstractNumId="2">
    <w:nsid w:val="581D93D1"/>
    <w:multiLevelType w:val="multilevel"/>
    <w:tmpl w:val="AE9C040A"/>
    <w:lvl w:ilvl="0">
      <w:start w:val="1"/>
      <w:numFmt w:val="decimal"/>
      <w:lvlText w:val="%1."/>
      <w:lvlJc w:val="left"/>
      <w:pPr>
        <w:ind w:left="720" w:firstLine="360"/>
      </w:pPr>
      <w:rPr>
        <w:rFonts w:hint="default"/>
        <w:u w:val="none"/>
      </w:rPr>
    </w:lvl>
    <w:lvl w:ilvl="1">
      <w:start w:val="1"/>
      <w:numFmt w:val="lowerLetter"/>
      <w:lvlText w:val="%2)"/>
      <w:lvlJc w:val="left"/>
      <w:pPr>
        <w:ind w:left="1440" w:firstLine="1080"/>
      </w:pPr>
      <w:rPr>
        <w:rFonts w:hint="default"/>
        <w:u w:val="none"/>
      </w:rPr>
    </w:lvl>
    <w:lvl w:ilvl="2">
      <w:start w:val="1"/>
      <w:numFmt w:val="lowerRoman"/>
      <w:lvlText w:val="%3."/>
      <w:lvlJc w:val="right"/>
      <w:pPr>
        <w:ind w:left="2160" w:firstLine="1800"/>
      </w:pPr>
      <w:rPr>
        <w:rFonts w:hint="default"/>
        <w:u w:val="none"/>
      </w:rPr>
    </w:lvl>
    <w:lvl w:ilvl="3">
      <w:start w:val="1"/>
      <w:numFmt w:val="decimal"/>
      <w:lvlText w:val="%4."/>
      <w:lvlJc w:val="left"/>
      <w:pPr>
        <w:ind w:left="2880" w:firstLine="2520"/>
      </w:pPr>
      <w:rPr>
        <w:rFonts w:hint="default"/>
        <w:u w:val="none"/>
      </w:rPr>
    </w:lvl>
    <w:lvl w:ilvl="4">
      <w:start w:val="1"/>
      <w:numFmt w:val="lowerLetter"/>
      <w:lvlText w:val="%5."/>
      <w:lvlJc w:val="left"/>
      <w:pPr>
        <w:ind w:left="3600" w:firstLine="3240"/>
      </w:pPr>
      <w:rPr>
        <w:rFonts w:hint="default"/>
        <w:u w:val="none"/>
      </w:rPr>
    </w:lvl>
    <w:lvl w:ilvl="5">
      <w:start w:val="1"/>
      <w:numFmt w:val="lowerRoman"/>
      <w:lvlText w:val="%6."/>
      <w:lvlJc w:val="right"/>
      <w:pPr>
        <w:ind w:left="4320" w:firstLine="3960"/>
      </w:pPr>
      <w:rPr>
        <w:rFonts w:hint="default"/>
        <w:u w:val="none"/>
      </w:rPr>
    </w:lvl>
    <w:lvl w:ilvl="6">
      <w:start w:val="1"/>
      <w:numFmt w:val="decimal"/>
      <w:lvlText w:val="%7."/>
      <w:lvlJc w:val="left"/>
      <w:pPr>
        <w:ind w:left="5040" w:firstLine="4680"/>
      </w:pPr>
      <w:rPr>
        <w:rFonts w:hint="default"/>
        <w:u w:val="none"/>
      </w:rPr>
    </w:lvl>
    <w:lvl w:ilvl="7">
      <w:start w:val="1"/>
      <w:numFmt w:val="lowerLetter"/>
      <w:lvlText w:val="%8."/>
      <w:lvlJc w:val="left"/>
      <w:pPr>
        <w:ind w:left="5760" w:firstLine="5400"/>
      </w:pPr>
      <w:rPr>
        <w:rFonts w:hint="default"/>
        <w:u w:val="none"/>
      </w:rPr>
    </w:lvl>
    <w:lvl w:ilvl="8">
      <w:start w:val="1"/>
      <w:numFmt w:val="lowerRoman"/>
      <w:lvlText w:val="%9."/>
      <w:lvlJc w:val="right"/>
      <w:pPr>
        <w:ind w:left="6480" w:firstLine="6120"/>
      </w:pPr>
      <w:rPr>
        <w:rFonts w:hint="default"/>
        <w:u w:val="no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D24FC4"/>
    <w:rsid w:val="00014548"/>
    <w:rsid w:val="0003630E"/>
    <w:rsid w:val="000613BB"/>
    <w:rsid w:val="00345046"/>
    <w:rsid w:val="00382562"/>
    <w:rsid w:val="003C0A5C"/>
    <w:rsid w:val="00413DA9"/>
    <w:rsid w:val="00467CF0"/>
    <w:rsid w:val="006B4A22"/>
    <w:rsid w:val="006E6CF0"/>
    <w:rsid w:val="007663BB"/>
    <w:rsid w:val="007E367B"/>
    <w:rsid w:val="008A5D9C"/>
    <w:rsid w:val="008D4D8A"/>
    <w:rsid w:val="008E50B9"/>
    <w:rsid w:val="0091175B"/>
    <w:rsid w:val="00A56047"/>
    <w:rsid w:val="00AA1B9B"/>
    <w:rsid w:val="00B921BD"/>
    <w:rsid w:val="00CC7B24"/>
    <w:rsid w:val="00D24FC4"/>
    <w:rsid w:val="00EA57C3"/>
    <w:rsid w:val="00F61D89"/>
    <w:rsid w:val="665A09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25C0C4B"/>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lang w:val="en-US" w:eastAsia="en-US" w:bidi="ar-SA"/>
      </w:rPr>
    </w:rPrDefault>
    <w:pPrDefault/>
  </w:docDefaults>
  <w:latentStyles w:defLockedState="0" w:defUIPriority="0" w:defSemiHidden="0" w:defUnhideWhenUsed="0" w:defQFormat="0" w:count="38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atentStyles>
  <w:style w:type="paragraph" w:default="1" w:styleId="Normal">
    <w:name w:val="Normal"/>
    <w:pPr>
      <w:spacing w:line="276" w:lineRule="auto"/>
    </w:pPr>
    <w:rPr>
      <w:color w:val="000000"/>
      <w:sz w:val="22"/>
      <w:szCs w:val="22"/>
    </w:rPr>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pPr>
      <w:keepNext/>
      <w:keepLines/>
      <w:spacing w:after="320"/>
      <w:contextualSpacing/>
    </w:pPr>
    <w:rPr>
      <w:color w:val="666666"/>
      <w:sz w:val="30"/>
      <w:szCs w:val="30"/>
    </w:rPr>
  </w:style>
  <w:style w:type="paragraph" w:styleId="Title">
    <w:name w:val="Title"/>
    <w:basedOn w:val="Normal"/>
    <w:next w:val="Normal"/>
    <w:pPr>
      <w:keepNext/>
      <w:keepLines/>
      <w:spacing w:after="60"/>
      <w:contextualSpacing/>
    </w:pPr>
    <w:rPr>
      <w:sz w:val="52"/>
      <w:szCs w:val="52"/>
    </w:rPr>
  </w:style>
  <w:style w:type="table" w:customStyle="1" w:styleId="TableNormal1">
    <w:name w:val="Table Normal1"/>
    <w:tblPr>
      <w:tblCellMar>
        <w:top w:w="0" w:type="dxa"/>
        <w:left w:w="0" w:type="dxa"/>
        <w:bottom w:w="0" w:type="dxa"/>
        <w:right w:w="0" w:type="dxa"/>
      </w:tblCellMar>
    </w:tblPr>
  </w:style>
  <w:style w:type="paragraph" w:styleId="ListParagraph">
    <w:name w:val="List Paragraph"/>
    <w:basedOn w:val="Normal"/>
    <w:uiPriority w:val="99"/>
    <w:unhideWhenUsed/>
    <w:rsid w:val="00B921BD"/>
    <w:pPr>
      <w:ind w:left="720"/>
      <w:contextualSpacing/>
    </w:pPr>
  </w:style>
  <w:style w:type="paragraph" w:styleId="Header">
    <w:name w:val="header"/>
    <w:basedOn w:val="Normal"/>
    <w:link w:val="HeaderChar"/>
    <w:unhideWhenUsed/>
    <w:rsid w:val="008E50B9"/>
    <w:pPr>
      <w:tabs>
        <w:tab w:val="center" w:pos="4680"/>
        <w:tab w:val="right" w:pos="9360"/>
      </w:tabs>
      <w:spacing w:line="240" w:lineRule="auto"/>
    </w:pPr>
  </w:style>
  <w:style w:type="character" w:customStyle="1" w:styleId="HeaderChar">
    <w:name w:val="Header Char"/>
    <w:basedOn w:val="DefaultParagraphFont"/>
    <w:link w:val="Header"/>
    <w:rsid w:val="008E50B9"/>
    <w:rPr>
      <w:color w:val="000000"/>
      <w:sz w:val="22"/>
      <w:szCs w:val="22"/>
    </w:rPr>
  </w:style>
  <w:style w:type="paragraph" w:styleId="Footer">
    <w:name w:val="footer"/>
    <w:basedOn w:val="Normal"/>
    <w:link w:val="FooterChar"/>
    <w:unhideWhenUsed/>
    <w:rsid w:val="008E50B9"/>
    <w:pPr>
      <w:tabs>
        <w:tab w:val="center" w:pos="4680"/>
        <w:tab w:val="right" w:pos="9360"/>
      </w:tabs>
      <w:spacing w:line="240" w:lineRule="auto"/>
    </w:pPr>
  </w:style>
  <w:style w:type="character" w:customStyle="1" w:styleId="FooterChar">
    <w:name w:val="Footer Char"/>
    <w:basedOn w:val="DefaultParagraphFont"/>
    <w:link w:val="Footer"/>
    <w:rsid w:val="008E50B9"/>
    <w:rPr>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1499049">
      <w:bodyDiv w:val="1"/>
      <w:marLeft w:val="0"/>
      <w:marRight w:val="0"/>
      <w:marTop w:val="0"/>
      <w:marBottom w:val="0"/>
      <w:divBdr>
        <w:top w:val="none" w:sz="0" w:space="0" w:color="auto"/>
        <w:left w:val="none" w:sz="0" w:space="0" w:color="auto"/>
        <w:bottom w:val="none" w:sz="0" w:space="0" w:color="auto"/>
        <w:right w:val="none" w:sz="0" w:space="0" w:color="auto"/>
      </w:divBdr>
      <w:divsChild>
        <w:div w:id="1433165244">
          <w:marLeft w:val="360"/>
          <w:marRight w:val="0"/>
          <w:marTop w:val="200"/>
          <w:marBottom w:val="0"/>
          <w:divBdr>
            <w:top w:val="none" w:sz="0" w:space="0" w:color="auto"/>
            <w:left w:val="none" w:sz="0" w:space="0" w:color="auto"/>
            <w:bottom w:val="none" w:sz="0" w:space="0" w:color="auto"/>
            <w:right w:val="none" w:sz="0" w:space="0" w:color="auto"/>
          </w:divBdr>
        </w:div>
        <w:div w:id="191386496">
          <w:marLeft w:val="360"/>
          <w:marRight w:val="0"/>
          <w:marTop w:val="200"/>
          <w:marBottom w:val="0"/>
          <w:divBdr>
            <w:top w:val="none" w:sz="0" w:space="0" w:color="auto"/>
            <w:left w:val="none" w:sz="0" w:space="0" w:color="auto"/>
            <w:bottom w:val="none" w:sz="0" w:space="0" w:color="auto"/>
            <w:right w:val="none" w:sz="0" w:space="0" w:color="auto"/>
          </w:divBdr>
        </w:div>
        <w:div w:id="1101682592">
          <w:marLeft w:val="360"/>
          <w:marRight w:val="0"/>
          <w:marTop w:val="20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1000</Words>
  <Characters>5706</Characters>
  <Application>Microsoft Macintosh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13971</dc:creator>
  <cp:lastModifiedBy>Microsoft Office User</cp:lastModifiedBy>
  <cp:revision>2</cp:revision>
  <dcterms:created xsi:type="dcterms:W3CDTF">2016-11-06T13:57:00Z</dcterms:created>
  <dcterms:modified xsi:type="dcterms:W3CDTF">2016-11-06T13:57:00Z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2057-10.1.0.5675</vt:lpwstr>
  </property>
</Properties>
</file>