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68A5" w:rsidRDefault="004B68A5" w:rsidP="004B68A5">
      <w:r>
        <w:t>Forum: Group of Twenty (G20)</w:t>
      </w:r>
    </w:p>
    <w:p w:rsidR="004B68A5" w:rsidRDefault="004B68A5" w:rsidP="004B68A5">
      <w:r>
        <w:t>Issue: Measure to reduce aggressive tax avoidance by multinational corporations</w:t>
      </w:r>
    </w:p>
    <w:p w:rsidR="004B68A5" w:rsidRDefault="004B68A5" w:rsidP="004B68A5"/>
    <w:p w:rsidR="004B68A5" w:rsidRDefault="004B68A5" w:rsidP="004B68A5">
      <w:r>
        <w:t>Operative Clauses:</w:t>
      </w:r>
    </w:p>
    <w:p w:rsidR="004B68A5" w:rsidRDefault="004B68A5" w:rsidP="004B68A5">
      <w:pPr>
        <w:pStyle w:val="ListParagraph"/>
        <w:numPr>
          <w:ilvl w:val="0"/>
          <w:numId w:val="2"/>
        </w:numPr>
      </w:pPr>
      <w:r w:rsidRPr="006438DC">
        <w:rPr>
          <w:u w:val="single"/>
        </w:rPr>
        <w:t>Urges</w:t>
      </w:r>
      <w:r>
        <w:t xml:space="preserve"> </w:t>
      </w:r>
      <w:r w:rsidR="006438DC">
        <w:t>all member states</w:t>
      </w:r>
      <w:r>
        <w:t xml:space="preserve"> to implement the “Tax Haven Countermeasure Law” to have:</w:t>
      </w:r>
    </w:p>
    <w:p w:rsidR="004B68A5" w:rsidRDefault="004B68A5" w:rsidP="004B68A5">
      <w:pPr>
        <w:pStyle w:val="ListParagraph"/>
        <w:numPr>
          <w:ilvl w:val="0"/>
          <w:numId w:val="3"/>
        </w:numPr>
      </w:pPr>
      <w:r>
        <w:t>Parent companies taxed on undistributed earnings of foreign subsidiaries,</w:t>
      </w:r>
    </w:p>
    <w:p w:rsidR="004B68A5" w:rsidRDefault="004B68A5" w:rsidP="004B68A5">
      <w:pPr>
        <w:pStyle w:val="ListParagraph"/>
        <w:numPr>
          <w:ilvl w:val="0"/>
          <w:numId w:val="3"/>
        </w:numPr>
      </w:pPr>
      <w:r>
        <w:t xml:space="preserve">Companies stop holding patents, leases, etc. in tax haven countries; </w:t>
      </w:r>
    </w:p>
    <w:p w:rsidR="00672DD3" w:rsidRDefault="00672DD3" w:rsidP="00672DD3">
      <w:pPr>
        <w:pStyle w:val="ListParagraph"/>
        <w:ind w:left="1350"/>
      </w:pPr>
    </w:p>
    <w:p w:rsidR="004B68A5" w:rsidRDefault="004B68A5" w:rsidP="004B68A5">
      <w:pPr>
        <w:pStyle w:val="ListParagraph"/>
        <w:numPr>
          <w:ilvl w:val="0"/>
          <w:numId w:val="2"/>
        </w:numPr>
      </w:pPr>
      <w:r w:rsidRPr="006438DC">
        <w:rPr>
          <w:u w:val="single"/>
        </w:rPr>
        <w:t>Request</w:t>
      </w:r>
      <w:r>
        <w:t xml:space="preserve"> </w:t>
      </w:r>
      <w:r w:rsidR="006438DC">
        <w:t>all member states</w:t>
      </w:r>
      <w:r>
        <w:t xml:space="preserve"> to prohibit multinational corporations from making dummy companies by:</w:t>
      </w:r>
    </w:p>
    <w:p w:rsidR="004B68A5" w:rsidRDefault="004B68A5" w:rsidP="004B68A5">
      <w:pPr>
        <w:pStyle w:val="ListParagraph"/>
        <w:numPr>
          <w:ilvl w:val="0"/>
          <w:numId w:val="4"/>
        </w:numPr>
      </w:pPr>
      <w:r>
        <w:t>Heavily fining corporations that make dummy companies,</w:t>
      </w:r>
    </w:p>
    <w:p w:rsidR="004B68A5" w:rsidRDefault="004B68A5" w:rsidP="004B68A5">
      <w:pPr>
        <w:pStyle w:val="ListParagraph"/>
        <w:numPr>
          <w:ilvl w:val="0"/>
          <w:numId w:val="4"/>
        </w:numPr>
      </w:pPr>
      <w:r>
        <w:t>Putting corporations that are discovered to use dummy companies under a strict surveillance of at least 6 months,</w:t>
      </w:r>
    </w:p>
    <w:p w:rsidR="004B68A5" w:rsidRDefault="004B68A5" w:rsidP="004B68A5">
      <w:pPr>
        <w:pStyle w:val="ListParagraph"/>
        <w:numPr>
          <w:ilvl w:val="0"/>
          <w:numId w:val="4"/>
        </w:numPr>
      </w:pPr>
      <w:r>
        <w:t>Scrutinizing sub-companies of multinational corporations whose head</w:t>
      </w:r>
      <w:r w:rsidR="006438DC">
        <w:t xml:space="preserve">quarters are in tax havens; </w:t>
      </w:r>
      <w:bookmarkStart w:id="0" w:name="_GoBack"/>
      <w:bookmarkEnd w:id="0"/>
    </w:p>
    <w:p w:rsidR="004B68A5" w:rsidRDefault="004B68A5" w:rsidP="004B68A5">
      <w:pPr>
        <w:pStyle w:val="ListParagraph"/>
      </w:pPr>
    </w:p>
    <w:p w:rsidR="004B68A5" w:rsidRDefault="004B68A5" w:rsidP="004B68A5">
      <w:pPr>
        <w:pStyle w:val="ListParagraph"/>
        <w:numPr>
          <w:ilvl w:val="0"/>
          <w:numId w:val="2"/>
        </w:numPr>
      </w:pPr>
      <w:r w:rsidRPr="006438DC">
        <w:rPr>
          <w:u w:val="single"/>
        </w:rPr>
        <w:t>Further requests</w:t>
      </w:r>
      <w:r>
        <w:t xml:space="preserve"> the formation of government funded organizations in member state which educate the public and companies of the negative effects of tax avoidance on society and finances through means such as but not limited to public advertising;</w:t>
      </w:r>
    </w:p>
    <w:p w:rsidR="004B68A5" w:rsidRDefault="004B68A5" w:rsidP="004B68A5">
      <w:pPr>
        <w:pStyle w:val="ListParagraph"/>
      </w:pPr>
    </w:p>
    <w:p w:rsidR="004B68A5" w:rsidRDefault="004B68A5" w:rsidP="004B68A5">
      <w:pPr>
        <w:pStyle w:val="ListParagraph"/>
        <w:numPr>
          <w:ilvl w:val="0"/>
          <w:numId w:val="2"/>
        </w:numPr>
      </w:pPr>
      <w:r w:rsidRPr="006438DC">
        <w:rPr>
          <w:u w:val="single"/>
        </w:rPr>
        <w:t>Encourages</w:t>
      </w:r>
      <w:r>
        <w:t xml:space="preserve"> all countries to implement the General Anti Avoidance Rule (GAAR) which determines if a corporation is avoiding tax or not according to equal standards; </w:t>
      </w:r>
    </w:p>
    <w:p w:rsidR="004B68A5" w:rsidRDefault="004B68A5" w:rsidP="004B68A5">
      <w:pPr>
        <w:pStyle w:val="ListParagraph"/>
      </w:pPr>
    </w:p>
    <w:p w:rsidR="004B68A5" w:rsidRDefault="004B68A5" w:rsidP="004B68A5">
      <w:pPr>
        <w:pStyle w:val="ListParagraph"/>
        <w:numPr>
          <w:ilvl w:val="0"/>
          <w:numId w:val="2"/>
        </w:numPr>
      </w:pPr>
      <w:r w:rsidRPr="006438DC">
        <w:rPr>
          <w:u w:val="single"/>
        </w:rPr>
        <w:t>Calls for</w:t>
      </w:r>
      <w:r>
        <w:t xml:space="preserve"> the creation of a forum in the UN where countries can convene to discuss high value potential tax avoiders and share information to determine if the companies declarations are consistent across borders, if they are not countries will then:</w:t>
      </w:r>
    </w:p>
    <w:p w:rsidR="004B68A5" w:rsidRDefault="004B68A5" w:rsidP="004B68A5">
      <w:pPr>
        <w:pStyle w:val="ListParagraph"/>
        <w:numPr>
          <w:ilvl w:val="0"/>
          <w:numId w:val="5"/>
        </w:numPr>
      </w:pPr>
      <w:r>
        <w:t>Commence a UN organized, transnational investigation into the company's finances,</w:t>
      </w:r>
    </w:p>
    <w:p w:rsidR="004B68A5" w:rsidRDefault="004B68A5" w:rsidP="004B68A5">
      <w:pPr>
        <w:pStyle w:val="ListParagraph"/>
        <w:numPr>
          <w:ilvl w:val="0"/>
          <w:numId w:val="5"/>
        </w:numPr>
      </w:pPr>
      <w:r>
        <w:t xml:space="preserve">Disclose all information between the two countries about this company's finances; </w:t>
      </w:r>
    </w:p>
    <w:p w:rsidR="004B68A5" w:rsidRDefault="004B68A5" w:rsidP="004B68A5">
      <w:pPr>
        <w:pStyle w:val="ListParagraph"/>
      </w:pPr>
    </w:p>
    <w:p w:rsidR="00A951BC" w:rsidRDefault="004B68A5" w:rsidP="004B68A5">
      <w:pPr>
        <w:pStyle w:val="ListParagraph"/>
        <w:numPr>
          <w:ilvl w:val="0"/>
          <w:numId w:val="2"/>
        </w:numPr>
      </w:pPr>
      <w:r w:rsidRPr="006438DC">
        <w:rPr>
          <w:u w:val="single"/>
        </w:rPr>
        <w:t>Calls upon</w:t>
      </w:r>
      <w:r>
        <w:t xml:space="preserve"> all member states to increase the import and export tax on all goods produced by multinational companies that</w:t>
      </w:r>
      <w:r w:rsidR="00672DD3">
        <w:t xml:space="preserve"> are known for using tax havens. </w:t>
      </w:r>
    </w:p>
    <w:sectPr w:rsidR="00A951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D425BA"/>
    <w:multiLevelType w:val="hybridMultilevel"/>
    <w:tmpl w:val="98E61D7A"/>
    <w:lvl w:ilvl="0" w:tplc="04090017">
      <w:start w:val="1"/>
      <w:numFmt w:val="lowerLetter"/>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1">
    <w:nsid w:val="1C604A49"/>
    <w:multiLevelType w:val="hybridMultilevel"/>
    <w:tmpl w:val="08981C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A030ED6"/>
    <w:multiLevelType w:val="hybridMultilevel"/>
    <w:tmpl w:val="16E6D87A"/>
    <w:lvl w:ilvl="0" w:tplc="04090017">
      <w:start w:val="1"/>
      <w:numFmt w:val="lowerLetter"/>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4080536"/>
    <w:multiLevelType w:val="hybridMultilevel"/>
    <w:tmpl w:val="0DC0D86C"/>
    <w:lvl w:ilvl="0" w:tplc="04090017">
      <w:start w:val="1"/>
      <w:numFmt w:val="lowerLetter"/>
      <w:lvlText w:val="%1)"/>
      <w:lvlJc w:val="left"/>
      <w:pPr>
        <w:ind w:left="13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BE513C"/>
    <w:multiLevelType w:val="hybridMultilevel"/>
    <w:tmpl w:val="5B042C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8A5"/>
    <w:rsid w:val="003154B1"/>
    <w:rsid w:val="004B68A5"/>
    <w:rsid w:val="006438DC"/>
    <w:rsid w:val="00672DD3"/>
    <w:rsid w:val="00A951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172E12-F5E0-4CC6-9E0F-13752B3BF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8A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254</Words>
  <Characters>1448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nahomi shenkute</dc:creator>
  <cp:keywords/>
  <dc:description/>
  <cp:lastModifiedBy>nahomi shenkute</cp:lastModifiedBy>
  <cp:revision>3</cp:revision>
  <dcterms:created xsi:type="dcterms:W3CDTF">2016-11-08T13:21:00Z</dcterms:created>
  <dcterms:modified xsi:type="dcterms:W3CDTF">2016-11-08T13:39:00Z</dcterms:modified>
</cp:coreProperties>
</file>