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9C99A" w14:textId="77777777" w:rsidR="00102C9C" w:rsidRPr="000C2031" w:rsidRDefault="00102C9C">
      <w:pPr>
        <w:pStyle w:val="NormalWeb"/>
        <w:spacing w:before="0" w:after="0"/>
        <w:rPr>
          <w:bCs/>
          <w:color w:val="000000"/>
        </w:rPr>
      </w:pPr>
      <w:r w:rsidRPr="000C2031">
        <w:rPr>
          <w:bCs/>
          <w:color w:val="000000"/>
        </w:rPr>
        <w:t>FORUM: General Assembly First Committee</w:t>
      </w:r>
    </w:p>
    <w:p w14:paraId="6347D662" w14:textId="77777777" w:rsidR="00102C9C" w:rsidRPr="000C2031" w:rsidRDefault="00102C9C">
      <w:pPr>
        <w:pStyle w:val="NormalWeb"/>
        <w:spacing w:before="0" w:after="0"/>
        <w:rPr>
          <w:bCs/>
          <w:color w:val="000000"/>
        </w:rPr>
      </w:pPr>
      <w:r w:rsidRPr="000C2031">
        <w:rPr>
          <w:bCs/>
          <w:color w:val="000000"/>
        </w:rPr>
        <w:t xml:space="preserve">QUESTION </w:t>
      </w:r>
      <w:proofErr w:type="gramStart"/>
      <w:r w:rsidRPr="000C2031">
        <w:rPr>
          <w:bCs/>
          <w:color w:val="000000"/>
        </w:rPr>
        <w:t>OF</w:t>
      </w:r>
      <w:proofErr w:type="gramEnd"/>
      <w:r w:rsidRPr="000C2031">
        <w:rPr>
          <w:bCs/>
          <w:color w:val="000000"/>
        </w:rPr>
        <w:t>: Implementing measures to reduce the risk of nuclear proliferation in the Middle East</w:t>
      </w:r>
    </w:p>
    <w:p w14:paraId="55F86BB4" w14:textId="257F04B9" w:rsidR="009B0433" w:rsidRPr="000C2031" w:rsidRDefault="003D3DFC">
      <w:pPr>
        <w:pStyle w:val="NormalWeb"/>
        <w:spacing w:before="0" w:after="0"/>
        <w:rPr>
          <w:bCs/>
          <w:color w:val="000000"/>
        </w:rPr>
      </w:pPr>
      <w:r w:rsidRPr="000C2031">
        <w:rPr>
          <w:bCs/>
          <w:color w:val="000000"/>
        </w:rPr>
        <w:t>SUBMITTED BY:</w:t>
      </w:r>
      <w:r w:rsidR="00102C9C" w:rsidRPr="000C2031">
        <w:rPr>
          <w:b/>
          <w:bCs/>
          <w:color w:val="000000"/>
        </w:rPr>
        <w:t xml:space="preserve"> </w:t>
      </w:r>
      <w:r w:rsidR="000C2031" w:rsidRPr="000C2031">
        <w:rPr>
          <w:bCs/>
          <w:color w:val="000000"/>
        </w:rPr>
        <w:t>Bolivia</w:t>
      </w:r>
    </w:p>
    <w:p w14:paraId="3648CD21" w14:textId="77777777" w:rsidR="00102C9C" w:rsidRPr="000C2031" w:rsidRDefault="00102C9C">
      <w:pPr>
        <w:pStyle w:val="NormalWeb"/>
        <w:spacing w:before="0" w:after="0"/>
        <w:rPr>
          <w:iCs/>
          <w:color w:val="000000"/>
        </w:rPr>
      </w:pPr>
    </w:p>
    <w:p w14:paraId="21F244AE" w14:textId="77777777" w:rsidR="009B0433" w:rsidRPr="000C2031" w:rsidRDefault="00102C9C">
      <w:pPr>
        <w:pStyle w:val="NormalWeb"/>
        <w:spacing w:before="0" w:after="0"/>
        <w:rPr>
          <w:iCs/>
          <w:color w:val="000000"/>
        </w:rPr>
      </w:pPr>
      <w:proofErr w:type="gramStart"/>
      <w:r w:rsidRPr="000C2031">
        <w:rPr>
          <w:iCs/>
          <w:color w:val="000000"/>
        </w:rPr>
        <w:t>THE GENERAL ASSEMBLY FIRST COMMITTEE.</w:t>
      </w:r>
      <w:proofErr w:type="gramEnd"/>
    </w:p>
    <w:p w14:paraId="66418AF2" w14:textId="77777777" w:rsidR="00102C9C" w:rsidRPr="000C2031" w:rsidRDefault="00102C9C">
      <w:pPr>
        <w:pStyle w:val="NormalWeb"/>
        <w:spacing w:before="0" w:after="0"/>
      </w:pPr>
    </w:p>
    <w:p w14:paraId="7B7C478B" w14:textId="5BDAB619" w:rsidR="009B0433" w:rsidRPr="000C2031" w:rsidRDefault="00C302A7" w:rsidP="00102C9C">
      <w:pPr>
        <w:pStyle w:val="NormalWeb"/>
        <w:spacing w:before="0" w:after="0"/>
        <w:rPr>
          <w:color w:val="000000"/>
        </w:rPr>
      </w:pPr>
      <w:r>
        <w:rPr>
          <w:i/>
          <w:iCs/>
          <w:color w:val="000000"/>
        </w:rPr>
        <w:t>Bearing in mind</w:t>
      </w:r>
      <w:r>
        <w:rPr>
          <w:iCs/>
          <w:color w:val="000000"/>
        </w:rPr>
        <w:t xml:space="preserve"> that</w:t>
      </w:r>
      <w:r w:rsidR="00102C9C" w:rsidRPr="000C2031">
        <w:rPr>
          <w:i/>
          <w:iCs/>
          <w:color w:val="000000"/>
        </w:rPr>
        <w:t xml:space="preserve"> </w:t>
      </w:r>
      <w:r>
        <w:rPr>
          <w:color w:val="000000"/>
        </w:rPr>
        <w:t>the end of the Second World War was</w:t>
      </w:r>
      <w:r w:rsidR="003D3DFC" w:rsidRPr="000C2031">
        <w:rPr>
          <w:color w:val="000000"/>
        </w:rPr>
        <w:t xml:space="preserve"> caused by the deployment of </w:t>
      </w:r>
      <w:r w:rsidR="00102C9C" w:rsidRPr="000C2031">
        <w:rPr>
          <w:color w:val="000000"/>
        </w:rPr>
        <w:t xml:space="preserve">the United States </w:t>
      </w:r>
      <w:r>
        <w:rPr>
          <w:color w:val="000000"/>
        </w:rPr>
        <w:t>of America’s nuclear arms</w:t>
      </w:r>
      <w:r w:rsidR="003D3DFC" w:rsidRPr="000C2031">
        <w:rPr>
          <w:color w:val="000000"/>
        </w:rPr>
        <w:t xml:space="preserve"> </w:t>
      </w:r>
      <w:r>
        <w:rPr>
          <w:color w:val="000000"/>
        </w:rPr>
        <w:t>which</w:t>
      </w:r>
      <w:r w:rsidR="003D3DFC" w:rsidRPr="000C2031">
        <w:rPr>
          <w:color w:val="000000"/>
        </w:rPr>
        <w:t xml:space="preserve"> </w:t>
      </w:r>
      <w:r>
        <w:rPr>
          <w:color w:val="000000"/>
        </w:rPr>
        <w:t xml:space="preserve">caused extensive </w:t>
      </w:r>
      <w:r w:rsidR="003D3DFC" w:rsidRPr="000C2031">
        <w:rPr>
          <w:color w:val="000000"/>
        </w:rPr>
        <w:t>devastation in Japan,</w:t>
      </w:r>
    </w:p>
    <w:p w14:paraId="69D19355" w14:textId="77777777" w:rsidR="00102C9C" w:rsidRPr="000C2031" w:rsidRDefault="00102C9C" w:rsidP="00102C9C">
      <w:pPr>
        <w:pStyle w:val="NormalWeb"/>
        <w:spacing w:before="0" w:after="0"/>
      </w:pPr>
    </w:p>
    <w:p w14:paraId="280E1D31" w14:textId="70924527" w:rsidR="009B0433" w:rsidRPr="000C2031" w:rsidRDefault="00C302A7" w:rsidP="00102C9C">
      <w:pPr>
        <w:pStyle w:val="NormalWeb"/>
        <w:spacing w:before="0" w:after="0"/>
        <w:ind w:hanging="22"/>
        <w:rPr>
          <w:color w:val="000000"/>
        </w:rPr>
      </w:pPr>
      <w:r>
        <w:rPr>
          <w:i/>
          <w:iCs/>
          <w:color w:val="000000"/>
        </w:rPr>
        <w:t>R</w:t>
      </w:r>
      <w:r w:rsidR="00102C9C" w:rsidRPr="000C2031">
        <w:rPr>
          <w:i/>
          <w:iCs/>
          <w:color w:val="000000"/>
        </w:rPr>
        <w:t xml:space="preserve">ecalling </w:t>
      </w:r>
      <w:r w:rsidR="003D3DFC" w:rsidRPr="000C2031">
        <w:rPr>
          <w:color w:val="000000"/>
        </w:rPr>
        <w:t xml:space="preserve">the destruction of Chernobyl and Fukushima </w:t>
      </w:r>
      <w:r w:rsidR="00D321DA">
        <w:rPr>
          <w:color w:val="000000"/>
        </w:rPr>
        <w:t xml:space="preserve">and the lingering effects </w:t>
      </w:r>
      <w:r w:rsidR="00102C9C" w:rsidRPr="000C2031">
        <w:rPr>
          <w:color w:val="000000"/>
        </w:rPr>
        <w:t xml:space="preserve">of vast amounts of </w:t>
      </w:r>
      <w:r w:rsidR="003D3DFC" w:rsidRPr="000C2031">
        <w:rPr>
          <w:color w:val="000000"/>
        </w:rPr>
        <w:t>radiation as further examples of the dangers of nuclear radiation,</w:t>
      </w:r>
    </w:p>
    <w:p w14:paraId="40829733" w14:textId="77777777" w:rsidR="00102C9C" w:rsidRPr="000C2031" w:rsidRDefault="00102C9C" w:rsidP="00102C9C">
      <w:pPr>
        <w:pStyle w:val="NormalWeb"/>
        <w:spacing w:before="0" w:after="0"/>
        <w:ind w:hanging="22"/>
      </w:pPr>
    </w:p>
    <w:p w14:paraId="6CEF546B" w14:textId="011D557B" w:rsidR="009B0433" w:rsidRPr="000C2031" w:rsidRDefault="003D3DFC" w:rsidP="00102C9C">
      <w:pPr>
        <w:pStyle w:val="NormalWeb"/>
        <w:spacing w:before="0" w:after="0"/>
        <w:rPr>
          <w:color w:val="000000"/>
        </w:rPr>
      </w:pPr>
      <w:r w:rsidRPr="00D321DA">
        <w:rPr>
          <w:i/>
          <w:color w:val="000000"/>
        </w:rPr>
        <w:t>Declaring</w:t>
      </w:r>
      <w:r w:rsidRPr="000C2031">
        <w:rPr>
          <w:color w:val="000000"/>
        </w:rPr>
        <w:t xml:space="preserve"> that, seeing as the prevention of nuclear proliferatio</w:t>
      </w:r>
      <w:r w:rsidR="00102C9C" w:rsidRPr="000C2031">
        <w:rPr>
          <w:color w:val="000000"/>
        </w:rPr>
        <w:t xml:space="preserve">n is the only way to </w:t>
      </w:r>
      <w:r w:rsidR="00D321DA">
        <w:rPr>
          <w:color w:val="000000"/>
        </w:rPr>
        <w:t>assure</w:t>
      </w:r>
      <w:r w:rsidR="00102C9C" w:rsidRPr="000C2031">
        <w:rPr>
          <w:color w:val="000000"/>
        </w:rPr>
        <w:t xml:space="preserve"> </w:t>
      </w:r>
      <w:r w:rsidRPr="000C2031">
        <w:rPr>
          <w:color w:val="000000"/>
        </w:rPr>
        <w:t>that nations can trust one another, the e</w:t>
      </w:r>
      <w:r w:rsidR="00D321DA">
        <w:rPr>
          <w:color w:val="000000"/>
        </w:rPr>
        <w:t>stablishment of trust must be a</w:t>
      </w:r>
      <w:r w:rsidR="00102C9C" w:rsidRPr="000C2031">
        <w:rPr>
          <w:color w:val="000000"/>
        </w:rPr>
        <w:t xml:space="preserve"> </w:t>
      </w:r>
      <w:r w:rsidRPr="000C2031">
        <w:rPr>
          <w:color w:val="000000"/>
        </w:rPr>
        <w:t>prerequisite for peace and security in the Middle East and beyond,</w:t>
      </w:r>
    </w:p>
    <w:p w14:paraId="3486855B" w14:textId="77777777" w:rsidR="00102C9C" w:rsidRPr="000C2031" w:rsidRDefault="00102C9C" w:rsidP="00102C9C">
      <w:pPr>
        <w:pStyle w:val="NormalWeb"/>
        <w:spacing w:before="0" w:after="0"/>
        <w:rPr>
          <w:color w:val="000000"/>
        </w:rPr>
      </w:pPr>
    </w:p>
    <w:p w14:paraId="27B6D0E6" w14:textId="77777777" w:rsidR="009B0433" w:rsidRPr="000C2031" w:rsidRDefault="003D3DFC">
      <w:pPr>
        <w:pStyle w:val="NormalWeb"/>
        <w:spacing w:before="0" w:after="0"/>
        <w:ind w:left="1440" w:hanging="1440"/>
        <w:rPr>
          <w:color w:val="000000"/>
        </w:rPr>
      </w:pPr>
      <w:r w:rsidRPr="000C2031">
        <w:rPr>
          <w:i/>
          <w:iCs/>
          <w:color w:val="000000"/>
        </w:rPr>
        <w:t xml:space="preserve">Concerned </w:t>
      </w:r>
      <w:r w:rsidR="00102C9C" w:rsidRPr="000C2031">
        <w:rPr>
          <w:iCs/>
          <w:color w:val="000000"/>
        </w:rPr>
        <w:t>t</w:t>
      </w:r>
      <w:r w:rsidRPr="000C2031">
        <w:rPr>
          <w:color w:val="000000"/>
        </w:rPr>
        <w:t>hat unresolved historical disputes are contrary to the utopian goal of world peace</w:t>
      </w:r>
      <w:r w:rsidR="00102C9C" w:rsidRPr="000C2031">
        <w:rPr>
          <w:color w:val="000000"/>
        </w:rPr>
        <w:t>,</w:t>
      </w:r>
    </w:p>
    <w:p w14:paraId="6E197933" w14:textId="77777777" w:rsidR="00102C9C" w:rsidRPr="000C2031" w:rsidRDefault="00102C9C" w:rsidP="00102C9C">
      <w:pPr>
        <w:pStyle w:val="NormalWeb"/>
        <w:spacing w:before="0" w:after="0"/>
      </w:pPr>
    </w:p>
    <w:p w14:paraId="624B983B" w14:textId="77777777" w:rsidR="009B0433" w:rsidRPr="000C2031" w:rsidRDefault="00102C9C">
      <w:pPr>
        <w:pStyle w:val="NormalWeb"/>
        <w:spacing w:before="0" w:after="0"/>
        <w:ind w:left="1440" w:hanging="1440"/>
        <w:rPr>
          <w:color w:val="000000"/>
        </w:rPr>
      </w:pPr>
      <w:r w:rsidRPr="000C2031">
        <w:rPr>
          <w:i/>
          <w:iCs/>
          <w:color w:val="000000"/>
        </w:rPr>
        <w:t xml:space="preserve">Convinced </w:t>
      </w:r>
      <w:r w:rsidR="003D3DFC" w:rsidRPr="000C2031">
        <w:rPr>
          <w:color w:val="000000"/>
        </w:rPr>
        <w:t>that a world without nuclear arms is achievable before the end of the century,</w:t>
      </w:r>
    </w:p>
    <w:p w14:paraId="091BEF45" w14:textId="77777777" w:rsidR="00102C9C" w:rsidRPr="000C2031" w:rsidRDefault="00102C9C">
      <w:pPr>
        <w:pStyle w:val="NormalWeb"/>
        <w:spacing w:before="0" w:after="0"/>
        <w:ind w:left="1440" w:hanging="1440"/>
      </w:pPr>
    </w:p>
    <w:p w14:paraId="0FB6E9C2" w14:textId="691C999A" w:rsidR="009B0433" w:rsidRPr="000C2031" w:rsidRDefault="00102C9C" w:rsidP="00102C9C">
      <w:pPr>
        <w:pStyle w:val="NormalWeb"/>
        <w:spacing w:before="0" w:after="0"/>
        <w:rPr>
          <w:color w:val="000000"/>
        </w:rPr>
      </w:pPr>
      <w:r w:rsidRPr="000C2031">
        <w:rPr>
          <w:i/>
          <w:iCs/>
          <w:color w:val="000000"/>
        </w:rPr>
        <w:t xml:space="preserve">Disturbed </w:t>
      </w:r>
      <w:r w:rsidR="003D3DFC" w:rsidRPr="000C2031">
        <w:rPr>
          <w:color w:val="000000"/>
        </w:rPr>
        <w:t>at the hostility expressed by some Middle Eastern</w:t>
      </w:r>
      <w:r w:rsidRPr="000C2031">
        <w:rPr>
          <w:color w:val="000000"/>
        </w:rPr>
        <w:t xml:space="preserve"> nations </w:t>
      </w:r>
      <w:r w:rsidR="00D321DA">
        <w:rPr>
          <w:color w:val="000000"/>
        </w:rPr>
        <w:t>through</w:t>
      </w:r>
      <w:r w:rsidRPr="000C2031">
        <w:rPr>
          <w:color w:val="000000"/>
        </w:rPr>
        <w:t xml:space="preserve"> their</w:t>
      </w:r>
      <w:r w:rsidR="00D321DA">
        <w:rPr>
          <w:color w:val="000000"/>
        </w:rPr>
        <w:t xml:space="preserve"> </w:t>
      </w:r>
      <w:r w:rsidR="003D3DFC" w:rsidRPr="000C2031">
        <w:rPr>
          <w:color w:val="000000"/>
        </w:rPr>
        <w:t>declarations on the development of nuclear arms in their nations,</w:t>
      </w:r>
    </w:p>
    <w:p w14:paraId="77327A16" w14:textId="77777777" w:rsidR="00102C9C" w:rsidRPr="000C2031" w:rsidRDefault="00102C9C">
      <w:pPr>
        <w:pStyle w:val="NormalWeb"/>
        <w:spacing w:before="0" w:after="0"/>
        <w:ind w:left="1440" w:hanging="1440"/>
      </w:pPr>
    </w:p>
    <w:p w14:paraId="66828A30" w14:textId="1AA38A1B" w:rsidR="009B0433" w:rsidRPr="000C2031" w:rsidRDefault="00D321DA" w:rsidP="00102C9C">
      <w:pPr>
        <w:pStyle w:val="NormalWeb"/>
        <w:spacing w:before="0" w:after="0"/>
        <w:rPr>
          <w:color w:val="000000"/>
        </w:rPr>
      </w:pPr>
      <w:r>
        <w:rPr>
          <w:i/>
          <w:iCs/>
          <w:color w:val="000000"/>
        </w:rPr>
        <w:t>Endorsing</w:t>
      </w:r>
      <w:r w:rsidR="00102C9C" w:rsidRPr="000C2031">
        <w:rPr>
          <w:i/>
          <w:iCs/>
          <w:color w:val="000000"/>
        </w:rPr>
        <w:t xml:space="preserve"> </w:t>
      </w:r>
      <w:r w:rsidR="003D3DFC" w:rsidRPr="000C2031">
        <w:rPr>
          <w:color w:val="000000"/>
        </w:rPr>
        <w:t>the possibility of a disarmament programme to be adhered to by nations hosting and in possession of nuclear arms,</w:t>
      </w:r>
    </w:p>
    <w:p w14:paraId="38FC385E" w14:textId="77777777" w:rsidR="00102C9C" w:rsidRPr="000C2031" w:rsidRDefault="00102C9C" w:rsidP="00102C9C">
      <w:pPr>
        <w:pStyle w:val="NormalWeb"/>
        <w:spacing w:before="0" w:after="0"/>
      </w:pPr>
    </w:p>
    <w:p w14:paraId="3F0B3B53" w14:textId="77777777" w:rsidR="00102C9C" w:rsidRPr="000C2031" w:rsidRDefault="00102C9C" w:rsidP="00102C9C">
      <w:pPr>
        <w:pStyle w:val="NormalWeb"/>
        <w:spacing w:before="0" w:after="0"/>
        <w:rPr>
          <w:color w:val="000000"/>
        </w:rPr>
      </w:pPr>
      <w:r w:rsidRPr="000C2031">
        <w:rPr>
          <w:i/>
          <w:iCs/>
          <w:color w:val="000000"/>
        </w:rPr>
        <w:t xml:space="preserve">Regretful </w:t>
      </w:r>
      <w:r w:rsidR="003D3DFC" w:rsidRPr="000C2031">
        <w:rPr>
          <w:color w:val="000000"/>
        </w:rPr>
        <w:t xml:space="preserve">that instead of eradicating weapons, the Iraq War only served to increase distrust between the Middle East and the West on the subject of </w:t>
      </w:r>
      <w:r w:rsidRPr="000C2031">
        <w:rPr>
          <w:iCs/>
          <w:color w:val="000000"/>
        </w:rPr>
        <w:t xml:space="preserve">weapons of mass </w:t>
      </w:r>
      <w:r w:rsidR="003D3DFC" w:rsidRPr="000C2031">
        <w:rPr>
          <w:iCs/>
          <w:color w:val="000000"/>
        </w:rPr>
        <w:t>destruction</w:t>
      </w:r>
      <w:r w:rsidR="003D3DFC" w:rsidRPr="000C2031">
        <w:rPr>
          <w:color w:val="000000"/>
        </w:rPr>
        <w:t>,</w:t>
      </w:r>
    </w:p>
    <w:p w14:paraId="2CEFBC71" w14:textId="77777777" w:rsidR="00102C9C" w:rsidRPr="000C2031" w:rsidRDefault="00102C9C" w:rsidP="00102C9C">
      <w:pPr>
        <w:pStyle w:val="NormalWeb"/>
        <w:spacing w:before="0" w:after="0"/>
        <w:rPr>
          <w:color w:val="000000"/>
        </w:rPr>
      </w:pPr>
    </w:p>
    <w:p w14:paraId="041CF400" w14:textId="5ADC5BDB" w:rsidR="009B0433" w:rsidRPr="000C2031" w:rsidRDefault="001A2AB6" w:rsidP="00102C9C">
      <w:pPr>
        <w:pStyle w:val="NormalWeb"/>
        <w:spacing w:before="0" w:after="0"/>
        <w:rPr>
          <w:color w:val="000000"/>
        </w:rPr>
      </w:pPr>
      <w:r>
        <w:rPr>
          <w:i/>
          <w:iCs/>
          <w:color w:val="000000"/>
        </w:rPr>
        <w:t>Also regretful</w:t>
      </w:r>
      <w:r w:rsidR="00102C9C" w:rsidRPr="000C2031">
        <w:rPr>
          <w:i/>
          <w:iCs/>
          <w:color w:val="000000"/>
        </w:rPr>
        <w:t xml:space="preserve"> </w:t>
      </w:r>
      <w:r w:rsidR="003D3DFC" w:rsidRPr="000C2031">
        <w:rPr>
          <w:color w:val="000000"/>
        </w:rPr>
        <w:t>that some nations refuse to even address the issue of nuclear arms on the international stage,</w:t>
      </w:r>
    </w:p>
    <w:p w14:paraId="65C95946" w14:textId="77777777" w:rsidR="00102C9C" w:rsidRPr="000C2031" w:rsidRDefault="00102C9C" w:rsidP="00102C9C">
      <w:pPr>
        <w:pStyle w:val="NormalWeb"/>
        <w:spacing w:before="0" w:after="0"/>
      </w:pPr>
    </w:p>
    <w:p w14:paraId="7872B1E3" w14:textId="49A18182" w:rsidR="009B0433" w:rsidRPr="000C2031" w:rsidRDefault="00D321DA" w:rsidP="00102C9C">
      <w:pPr>
        <w:pStyle w:val="NormalWeb"/>
        <w:spacing w:before="0" w:after="0"/>
        <w:rPr>
          <w:color w:val="000000"/>
        </w:rPr>
      </w:pPr>
      <w:r>
        <w:rPr>
          <w:i/>
          <w:iCs/>
          <w:color w:val="000000"/>
        </w:rPr>
        <w:t xml:space="preserve">Congratulating </w:t>
      </w:r>
      <w:r w:rsidR="003D3DFC" w:rsidRPr="000C2031">
        <w:rPr>
          <w:color w:val="000000"/>
        </w:rPr>
        <w:t>those nations, particularly in the Middle East</w:t>
      </w:r>
      <w:r w:rsidR="00102C9C" w:rsidRPr="000C2031">
        <w:rPr>
          <w:color w:val="000000"/>
        </w:rPr>
        <w:t xml:space="preserve">, </w:t>
      </w:r>
      <w:proofErr w:type="gramStart"/>
      <w:r w:rsidR="00102C9C" w:rsidRPr="000C2031">
        <w:rPr>
          <w:color w:val="000000"/>
        </w:rPr>
        <w:t>that have</w:t>
      </w:r>
      <w:proofErr w:type="gramEnd"/>
      <w:r w:rsidR="00102C9C" w:rsidRPr="000C2031">
        <w:rPr>
          <w:color w:val="000000"/>
        </w:rPr>
        <w:t xml:space="preserve"> avoided involvement </w:t>
      </w:r>
      <w:r w:rsidR="003D3DFC" w:rsidRPr="000C2031">
        <w:rPr>
          <w:color w:val="000000"/>
        </w:rPr>
        <w:t>with nuclear weaponry,</w:t>
      </w:r>
    </w:p>
    <w:p w14:paraId="631F3B09" w14:textId="77777777" w:rsidR="00102C9C" w:rsidRPr="000C2031" w:rsidRDefault="00102C9C" w:rsidP="00102C9C">
      <w:pPr>
        <w:pStyle w:val="NormalWeb"/>
        <w:spacing w:before="0" w:after="0"/>
      </w:pPr>
    </w:p>
    <w:p w14:paraId="4028C5ED" w14:textId="51AA7A33" w:rsidR="009B0433" w:rsidRPr="000C2031" w:rsidRDefault="003D3DFC" w:rsidP="00102C9C">
      <w:pPr>
        <w:pStyle w:val="NormalWeb"/>
        <w:spacing w:before="0" w:after="0"/>
        <w:rPr>
          <w:color w:val="000000"/>
        </w:rPr>
      </w:pPr>
      <w:r w:rsidRPr="000C2031">
        <w:rPr>
          <w:i/>
          <w:iCs/>
          <w:color w:val="000000"/>
        </w:rPr>
        <w:t xml:space="preserve">Noting </w:t>
      </w:r>
      <w:r w:rsidRPr="000C2031">
        <w:rPr>
          <w:color w:val="000000"/>
        </w:rPr>
        <w:t xml:space="preserve">that, as stated in Article VI of the </w:t>
      </w:r>
      <w:r w:rsidR="00D321DA">
        <w:rPr>
          <w:color w:val="000000"/>
        </w:rPr>
        <w:t>Treaty on the Non-Proliferation of Nuclear Weapons (NPT)</w:t>
      </w:r>
      <w:r w:rsidRPr="000C2031">
        <w:rPr>
          <w:color w:val="000000"/>
        </w:rPr>
        <w:t>, parties shall not be denied their inalienable right to develop, research, produce and use nuclear energy for peaceful purposes,</w:t>
      </w:r>
    </w:p>
    <w:p w14:paraId="773DE006" w14:textId="77777777" w:rsidR="00102C9C" w:rsidRPr="000C2031" w:rsidRDefault="00102C9C" w:rsidP="00102C9C">
      <w:pPr>
        <w:pStyle w:val="NormalWeb"/>
        <w:spacing w:before="0" w:after="0"/>
      </w:pPr>
    </w:p>
    <w:p w14:paraId="1BC83899" w14:textId="17345A31" w:rsidR="009B0433" w:rsidRPr="000C2031" w:rsidRDefault="00C302A7" w:rsidP="00102C9C">
      <w:pPr>
        <w:pStyle w:val="NormalWeb"/>
        <w:spacing w:before="0" w:after="0"/>
        <w:rPr>
          <w:color w:val="000000"/>
        </w:rPr>
      </w:pPr>
      <w:r>
        <w:rPr>
          <w:i/>
          <w:iCs/>
          <w:color w:val="000000"/>
        </w:rPr>
        <w:t>Also</w:t>
      </w:r>
      <w:r w:rsidR="00893023">
        <w:rPr>
          <w:i/>
          <w:iCs/>
          <w:color w:val="000000"/>
        </w:rPr>
        <w:t xml:space="preserve"> r</w:t>
      </w:r>
      <w:r w:rsidR="003D3DFC" w:rsidRPr="000C2031">
        <w:rPr>
          <w:i/>
          <w:iCs/>
          <w:color w:val="000000"/>
        </w:rPr>
        <w:t>ecalling</w:t>
      </w:r>
      <w:r w:rsidR="00102C9C" w:rsidRPr="000C2031">
        <w:rPr>
          <w:rStyle w:val="apple-tab-span"/>
          <w:color w:val="000000"/>
        </w:rPr>
        <w:t xml:space="preserve"> </w:t>
      </w:r>
      <w:r w:rsidR="003D3DFC" w:rsidRPr="000C2031">
        <w:rPr>
          <w:color w:val="000000"/>
        </w:rPr>
        <w:t xml:space="preserve">Article III of the </w:t>
      </w:r>
      <w:r w:rsidR="001F3821">
        <w:rPr>
          <w:color w:val="000000"/>
        </w:rPr>
        <w:t>NPT which states that each non-nuclear-w</w:t>
      </w:r>
      <w:r w:rsidR="003D3DFC" w:rsidRPr="000C2031">
        <w:rPr>
          <w:color w:val="000000"/>
        </w:rPr>
        <w:t>eapon State</w:t>
      </w:r>
      <w:r w:rsidR="001F3821">
        <w:rPr>
          <w:color w:val="000000"/>
        </w:rPr>
        <w:t xml:space="preserve"> P</w:t>
      </w:r>
      <w:r w:rsidR="003D3DFC" w:rsidRPr="000C2031">
        <w:rPr>
          <w:color w:val="000000"/>
        </w:rPr>
        <w:t>arty to the Treaty undertakes to accept safeguards, in accordance with the International Atomic Energy Agency safeguards system, for the sole purpose of verification of the fulfilment of its obligation assumed under this Treaty with a view to preventing diversion of nuclear energy from peaceful uses to nuclear weapons or other nuclear explosive devices,</w:t>
      </w:r>
    </w:p>
    <w:p w14:paraId="0245F040" w14:textId="77777777" w:rsidR="00102C9C" w:rsidRPr="000C2031" w:rsidRDefault="00102C9C" w:rsidP="00102C9C">
      <w:pPr>
        <w:pStyle w:val="NormalWeb"/>
        <w:spacing w:before="0" w:after="0"/>
      </w:pPr>
    </w:p>
    <w:p w14:paraId="501E76C1" w14:textId="77777777" w:rsidR="00C348A4" w:rsidRPr="000C2031" w:rsidRDefault="003D3DFC" w:rsidP="00EA0DB9">
      <w:pPr>
        <w:pStyle w:val="NormalWeb"/>
        <w:numPr>
          <w:ilvl w:val="0"/>
          <w:numId w:val="6"/>
        </w:numPr>
        <w:spacing w:before="0" w:after="0"/>
      </w:pPr>
      <w:r w:rsidRPr="000C2031">
        <w:rPr>
          <w:color w:val="000000"/>
          <w:u w:val="single"/>
        </w:rPr>
        <w:t>Calls upon</w:t>
      </w:r>
      <w:r w:rsidRPr="000C2031">
        <w:rPr>
          <w:i/>
          <w:iCs/>
          <w:color w:val="000000"/>
        </w:rPr>
        <w:t xml:space="preserve"> </w:t>
      </w:r>
      <w:r w:rsidRPr="000C2031">
        <w:rPr>
          <w:color w:val="000000"/>
        </w:rPr>
        <w:t>all nations in the Middle East that still operate unsafeguarded nuclear facilities to:</w:t>
      </w:r>
    </w:p>
    <w:p w14:paraId="3BBEAA19" w14:textId="6CB1FC01" w:rsidR="00C348A4" w:rsidRPr="000C2031" w:rsidRDefault="00627410" w:rsidP="00EA0DB9">
      <w:pPr>
        <w:pStyle w:val="NormalWeb"/>
        <w:numPr>
          <w:ilvl w:val="1"/>
          <w:numId w:val="6"/>
        </w:numPr>
        <w:spacing w:before="0" w:after="0"/>
      </w:pPr>
      <w:proofErr w:type="gramStart"/>
      <w:r>
        <w:rPr>
          <w:color w:val="000000"/>
        </w:rPr>
        <w:t>e</w:t>
      </w:r>
      <w:r w:rsidR="003D3DFC" w:rsidRPr="000C2031">
        <w:rPr>
          <w:color w:val="000000"/>
        </w:rPr>
        <w:t>ngage</w:t>
      </w:r>
      <w:proofErr w:type="gramEnd"/>
      <w:r w:rsidR="003D3DFC" w:rsidRPr="000C2031">
        <w:rPr>
          <w:color w:val="000000"/>
        </w:rPr>
        <w:t xml:space="preserve"> without further delay and bring to conclusio</w:t>
      </w:r>
      <w:r w:rsidR="00102C9C" w:rsidRPr="000C2031">
        <w:rPr>
          <w:color w:val="000000"/>
        </w:rPr>
        <w:t xml:space="preserve">n negotiations on a Middle East </w:t>
      </w:r>
      <w:r w:rsidR="003D3DFC" w:rsidRPr="000C2031">
        <w:rPr>
          <w:color w:val="000000"/>
        </w:rPr>
        <w:t>Zone Free of Weapons of Mass Destruction</w:t>
      </w:r>
      <w:r w:rsidR="005F2BC0">
        <w:rPr>
          <w:color w:val="000000"/>
        </w:rPr>
        <w:t xml:space="preserve"> (WMDs)</w:t>
      </w:r>
    </w:p>
    <w:p w14:paraId="1C9065B7" w14:textId="287DB886" w:rsidR="00C348A4" w:rsidRPr="000C2031" w:rsidRDefault="00627410" w:rsidP="00EA0DB9">
      <w:pPr>
        <w:pStyle w:val="NormalWeb"/>
        <w:numPr>
          <w:ilvl w:val="1"/>
          <w:numId w:val="6"/>
        </w:numPr>
        <w:spacing w:before="0" w:after="0"/>
      </w:pPr>
      <w:proofErr w:type="gramStart"/>
      <w:r>
        <w:rPr>
          <w:color w:val="000000"/>
        </w:rPr>
        <w:lastRenderedPageBreak/>
        <w:t>i</w:t>
      </w:r>
      <w:r w:rsidR="003D3DFC" w:rsidRPr="000C2031">
        <w:rPr>
          <w:color w:val="000000"/>
        </w:rPr>
        <w:t>mmediately</w:t>
      </w:r>
      <w:proofErr w:type="gramEnd"/>
      <w:r w:rsidR="003D3DFC" w:rsidRPr="000C2031">
        <w:rPr>
          <w:color w:val="000000"/>
        </w:rPr>
        <w:t xml:space="preserve"> put its entire nuclea</w:t>
      </w:r>
      <w:r w:rsidR="00102C9C" w:rsidRPr="000C2031">
        <w:rPr>
          <w:color w:val="000000"/>
        </w:rPr>
        <w:t>r program under IAEA safeguards</w:t>
      </w:r>
    </w:p>
    <w:p w14:paraId="6A9ACEC8" w14:textId="5650F92D" w:rsidR="009B0433" w:rsidRPr="000C2031" w:rsidRDefault="00627410" w:rsidP="00EA0DB9">
      <w:pPr>
        <w:pStyle w:val="NormalWeb"/>
        <w:numPr>
          <w:ilvl w:val="1"/>
          <w:numId w:val="6"/>
        </w:numPr>
        <w:spacing w:before="0" w:after="0"/>
      </w:pPr>
      <w:proofErr w:type="gramStart"/>
      <w:r>
        <w:rPr>
          <w:color w:val="000000"/>
        </w:rPr>
        <w:t>b</w:t>
      </w:r>
      <w:r w:rsidR="003D3DFC" w:rsidRPr="000C2031">
        <w:rPr>
          <w:color w:val="000000"/>
        </w:rPr>
        <w:t>ecome</w:t>
      </w:r>
      <w:proofErr w:type="gramEnd"/>
      <w:r w:rsidR="003D3DFC" w:rsidRPr="000C2031">
        <w:rPr>
          <w:color w:val="000000"/>
        </w:rPr>
        <w:t xml:space="preserve"> party to the NPT as a non-nuclear-weapon </w:t>
      </w:r>
      <w:r w:rsidR="00B84BA1">
        <w:rPr>
          <w:color w:val="000000"/>
        </w:rPr>
        <w:t>S</w:t>
      </w:r>
      <w:r w:rsidR="003D3DFC" w:rsidRPr="000C2031">
        <w:rPr>
          <w:color w:val="000000"/>
        </w:rPr>
        <w:t>tate;</w:t>
      </w:r>
    </w:p>
    <w:p w14:paraId="4FFBBC6D" w14:textId="77777777" w:rsidR="00102C9C" w:rsidRPr="000C2031" w:rsidRDefault="00102C9C" w:rsidP="00EA0DB9">
      <w:pPr>
        <w:pStyle w:val="NormalWeb"/>
        <w:spacing w:before="0" w:after="0"/>
        <w:rPr>
          <w:color w:val="000000"/>
        </w:rPr>
      </w:pPr>
    </w:p>
    <w:p w14:paraId="07787F69" w14:textId="0D7BF578" w:rsidR="009B0433" w:rsidRPr="000C2031" w:rsidRDefault="003D3DFC" w:rsidP="00EA0DB9">
      <w:pPr>
        <w:pStyle w:val="NormalWeb"/>
        <w:numPr>
          <w:ilvl w:val="0"/>
          <w:numId w:val="6"/>
        </w:numPr>
        <w:spacing w:before="0" w:after="0"/>
        <w:rPr>
          <w:color w:val="000000"/>
        </w:rPr>
      </w:pPr>
      <w:r w:rsidRPr="000C2031">
        <w:rPr>
          <w:color w:val="000000"/>
          <w:u w:val="single"/>
        </w:rPr>
        <w:t>Urges</w:t>
      </w:r>
      <w:r w:rsidRPr="000C2031">
        <w:rPr>
          <w:i/>
          <w:iCs/>
          <w:color w:val="000000"/>
        </w:rPr>
        <w:t xml:space="preserve"> </w:t>
      </w:r>
      <w:r w:rsidRPr="000C2031">
        <w:rPr>
          <w:color w:val="000000"/>
        </w:rPr>
        <w:t xml:space="preserve">that responsibility is taken </w:t>
      </w:r>
      <w:r w:rsidR="00B84BA1">
        <w:rPr>
          <w:color w:val="000000"/>
        </w:rPr>
        <w:t>in terms of the use of a nation’</w:t>
      </w:r>
      <w:r w:rsidRPr="000C2031">
        <w:rPr>
          <w:color w:val="000000"/>
        </w:rPr>
        <w:t>s own nuclear arsenal;</w:t>
      </w:r>
    </w:p>
    <w:p w14:paraId="34BCA282" w14:textId="77777777" w:rsidR="00102C9C" w:rsidRPr="000C2031" w:rsidRDefault="00102C9C" w:rsidP="00EA0DB9">
      <w:pPr>
        <w:pStyle w:val="NormalWeb"/>
        <w:spacing w:before="0" w:after="0"/>
      </w:pPr>
    </w:p>
    <w:p w14:paraId="43B31404" w14:textId="1337A320" w:rsidR="009B0433" w:rsidRPr="000C2031" w:rsidRDefault="003D3DFC" w:rsidP="00EA0DB9">
      <w:pPr>
        <w:pStyle w:val="NormalWeb"/>
        <w:numPr>
          <w:ilvl w:val="0"/>
          <w:numId w:val="6"/>
        </w:numPr>
        <w:spacing w:before="0" w:after="0"/>
        <w:rPr>
          <w:color w:val="000000"/>
        </w:rPr>
      </w:pPr>
      <w:r w:rsidRPr="000C2031">
        <w:rPr>
          <w:color w:val="000000"/>
          <w:u w:val="single"/>
        </w:rPr>
        <w:t>Requests</w:t>
      </w:r>
      <w:r w:rsidRPr="000C2031">
        <w:rPr>
          <w:i/>
          <w:iCs/>
          <w:color w:val="000000"/>
        </w:rPr>
        <w:t xml:space="preserve"> </w:t>
      </w:r>
      <w:r w:rsidRPr="000C2031">
        <w:rPr>
          <w:color w:val="000000"/>
        </w:rPr>
        <w:t>the permanent members of the Security Council to unite to condemn the proliferation of nuclear arsenals in the Middle East;</w:t>
      </w:r>
    </w:p>
    <w:p w14:paraId="4813BF89" w14:textId="77777777" w:rsidR="00102C9C" w:rsidRPr="000C2031" w:rsidRDefault="00102C9C" w:rsidP="00EA0DB9">
      <w:pPr>
        <w:pStyle w:val="NormalWeb"/>
        <w:spacing w:before="0" w:after="0"/>
      </w:pPr>
    </w:p>
    <w:p w14:paraId="38A7BBB1" w14:textId="30863882" w:rsidR="009B0433" w:rsidRPr="000C2031" w:rsidRDefault="00C348A4" w:rsidP="00EA0DB9">
      <w:pPr>
        <w:pStyle w:val="NormalWeb"/>
        <w:numPr>
          <w:ilvl w:val="0"/>
          <w:numId w:val="6"/>
        </w:numPr>
        <w:spacing w:before="0" w:after="0"/>
        <w:rPr>
          <w:color w:val="000000"/>
        </w:rPr>
      </w:pPr>
      <w:r w:rsidRPr="000C2031">
        <w:rPr>
          <w:rStyle w:val="apple-tab-span"/>
          <w:color w:val="000000"/>
          <w:u w:val="single"/>
        </w:rPr>
        <w:t xml:space="preserve">Further </w:t>
      </w:r>
      <w:r w:rsidR="00F6530A">
        <w:rPr>
          <w:color w:val="000000"/>
          <w:u w:val="single"/>
        </w:rPr>
        <w:t>u</w:t>
      </w:r>
      <w:r w:rsidR="003D3DFC" w:rsidRPr="000C2031">
        <w:rPr>
          <w:color w:val="000000"/>
          <w:u w:val="single"/>
        </w:rPr>
        <w:t>rges</w:t>
      </w:r>
      <w:r w:rsidR="003D3DFC" w:rsidRPr="000C2031">
        <w:rPr>
          <w:i/>
          <w:iCs/>
          <w:color w:val="000000"/>
        </w:rPr>
        <w:t xml:space="preserve"> </w:t>
      </w:r>
      <w:r w:rsidR="003D3DFC" w:rsidRPr="000C2031">
        <w:rPr>
          <w:color w:val="000000"/>
        </w:rPr>
        <w:t>the Middle Easte</w:t>
      </w:r>
      <w:r w:rsidR="00102C9C" w:rsidRPr="000C2031">
        <w:rPr>
          <w:color w:val="000000"/>
        </w:rPr>
        <w:t>rn nations to carefully consider</w:t>
      </w:r>
      <w:r w:rsidR="003D3DFC" w:rsidRPr="000C2031">
        <w:rPr>
          <w:color w:val="000000"/>
        </w:rPr>
        <w:t xml:space="preserve"> the risks they pose to themselves and others if they persist with </w:t>
      </w:r>
      <w:r w:rsidR="005F2BC0">
        <w:rPr>
          <w:color w:val="000000"/>
        </w:rPr>
        <w:t>maintaining</w:t>
      </w:r>
      <w:r w:rsidR="003D3DFC" w:rsidRPr="000C2031">
        <w:rPr>
          <w:color w:val="000000"/>
        </w:rPr>
        <w:t xml:space="preserve"> </w:t>
      </w:r>
      <w:r w:rsidR="005F2BC0">
        <w:rPr>
          <w:iCs/>
          <w:color w:val="000000"/>
        </w:rPr>
        <w:t>WMDs</w:t>
      </w:r>
      <w:r w:rsidR="003D3DFC" w:rsidRPr="000C2031">
        <w:rPr>
          <w:color w:val="000000"/>
        </w:rPr>
        <w:t>;</w:t>
      </w:r>
    </w:p>
    <w:p w14:paraId="15D855BD" w14:textId="77777777" w:rsidR="00102C9C" w:rsidRPr="000C2031" w:rsidRDefault="00102C9C" w:rsidP="00EA0DB9">
      <w:pPr>
        <w:pStyle w:val="NormalWeb"/>
        <w:spacing w:before="0" w:after="0"/>
      </w:pPr>
    </w:p>
    <w:p w14:paraId="275DDE5F" w14:textId="7FDE425E" w:rsidR="009B0433" w:rsidRPr="000C2031" w:rsidRDefault="00C348A4" w:rsidP="00EA0DB9">
      <w:pPr>
        <w:pStyle w:val="NormalWeb"/>
        <w:numPr>
          <w:ilvl w:val="0"/>
          <w:numId w:val="6"/>
        </w:numPr>
        <w:spacing w:before="0" w:after="0"/>
        <w:rPr>
          <w:color w:val="000000"/>
        </w:rPr>
      </w:pPr>
      <w:r w:rsidRPr="000C2031">
        <w:rPr>
          <w:color w:val="000000"/>
          <w:u w:val="single"/>
        </w:rPr>
        <w:t>Strongly affirms</w:t>
      </w:r>
      <w:r w:rsidRPr="000C2031">
        <w:rPr>
          <w:color w:val="000000"/>
        </w:rPr>
        <w:t xml:space="preserve"> that </w:t>
      </w:r>
      <w:r w:rsidR="003D3DFC" w:rsidRPr="000C2031">
        <w:rPr>
          <w:color w:val="000000"/>
        </w:rPr>
        <w:t xml:space="preserve">all nations </w:t>
      </w:r>
      <w:r w:rsidRPr="000C2031">
        <w:rPr>
          <w:color w:val="000000"/>
        </w:rPr>
        <w:t xml:space="preserve">are </w:t>
      </w:r>
      <w:r w:rsidR="003D3DFC" w:rsidRPr="000C2031">
        <w:rPr>
          <w:color w:val="000000"/>
        </w:rPr>
        <w:t xml:space="preserve">to be honest about their possessions of nuclear arms, and </w:t>
      </w:r>
      <w:r w:rsidR="00F6530A">
        <w:rPr>
          <w:color w:val="000000"/>
        </w:rPr>
        <w:t xml:space="preserve">that those </w:t>
      </w:r>
      <w:r w:rsidR="003D3DFC" w:rsidRPr="000C2031">
        <w:rPr>
          <w:color w:val="000000"/>
        </w:rPr>
        <w:t>claim</w:t>
      </w:r>
      <w:r w:rsidR="00F6530A">
        <w:rPr>
          <w:color w:val="000000"/>
        </w:rPr>
        <w:t>ing</w:t>
      </w:r>
      <w:r w:rsidR="003D3DFC" w:rsidRPr="000C2031">
        <w:rPr>
          <w:color w:val="000000"/>
        </w:rPr>
        <w:t xml:space="preserve"> to have these arms </w:t>
      </w:r>
      <w:r w:rsidR="00F6530A">
        <w:rPr>
          <w:color w:val="000000"/>
        </w:rPr>
        <w:t xml:space="preserve">are to </w:t>
      </w:r>
      <w:r w:rsidR="003D3DFC" w:rsidRPr="000C2031">
        <w:rPr>
          <w:color w:val="000000"/>
        </w:rPr>
        <w:t>consent to be</w:t>
      </w:r>
      <w:r w:rsidR="0014737E">
        <w:rPr>
          <w:color w:val="000000"/>
        </w:rPr>
        <w:t>ing</w:t>
      </w:r>
      <w:r w:rsidR="003D3DFC" w:rsidRPr="000C2031">
        <w:rPr>
          <w:color w:val="000000"/>
        </w:rPr>
        <w:t xml:space="preserve"> inspected for WMDs;</w:t>
      </w:r>
    </w:p>
    <w:p w14:paraId="5728AA84" w14:textId="77777777" w:rsidR="00102C9C" w:rsidRPr="000C2031" w:rsidRDefault="00102C9C" w:rsidP="00EA0DB9">
      <w:pPr>
        <w:pStyle w:val="NormalWeb"/>
        <w:spacing w:before="0" w:after="0"/>
      </w:pPr>
    </w:p>
    <w:p w14:paraId="4E227925" w14:textId="1DC31787" w:rsidR="00C348A4" w:rsidRPr="000C2031" w:rsidRDefault="003D3DFC" w:rsidP="00EA0DB9">
      <w:pPr>
        <w:pStyle w:val="NormalWeb"/>
        <w:numPr>
          <w:ilvl w:val="0"/>
          <w:numId w:val="6"/>
        </w:numPr>
        <w:spacing w:before="0" w:after="0"/>
        <w:rPr>
          <w:color w:val="000000"/>
        </w:rPr>
      </w:pPr>
      <w:r w:rsidRPr="000C2031">
        <w:rPr>
          <w:color w:val="000000"/>
          <w:u w:val="single"/>
        </w:rPr>
        <w:t>Strongly suggests</w:t>
      </w:r>
      <w:r w:rsidRPr="000C2031">
        <w:rPr>
          <w:i/>
          <w:iCs/>
          <w:color w:val="000000"/>
        </w:rPr>
        <w:t xml:space="preserve"> </w:t>
      </w:r>
      <w:r w:rsidRPr="000C2031">
        <w:rPr>
          <w:color w:val="000000"/>
        </w:rPr>
        <w:t>an international universal upholding of the Joint Statement on the Humanitarian Consequences of Nuclear Weapons;</w:t>
      </w:r>
    </w:p>
    <w:p w14:paraId="1B8E6F90" w14:textId="77777777" w:rsidR="00102C9C" w:rsidRPr="000C2031" w:rsidRDefault="00102C9C" w:rsidP="00EA0DB9">
      <w:pPr>
        <w:pStyle w:val="NormalWeb"/>
        <w:spacing w:before="0" w:after="0"/>
      </w:pPr>
    </w:p>
    <w:p w14:paraId="425AA91A" w14:textId="27C377BC" w:rsidR="00C348A4" w:rsidRPr="000C2031" w:rsidRDefault="003D3DFC" w:rsidP="00EA0DB9">
      <w:pPr>
        <w:pStyle w:val="NormalWeb"/>
        <w:numPr>
          <w:ilvl w:val="0"/>
          <w:numId w:val="6"/>
        </w:numPr>
        <w:spacing w:before="0" w:after="0"/>
        <w:rPr>
          <w:color w:val="000000"/>
        </w:rPr>
      </w:pPr>
      <w:r w:rsidRPr="000C2031">
        <w:rPr>
          <w:color w:val="000000"/>
          <w:u w:val="single"/>
        </w:rPr>
        <w:t>Implores</w:t>
      </w:r>
      <w:r w:rsidR="008633B4" w:rsidRPr="008633B4">
        <w:rPr>
          <w:color w:val="000000"/>
        </w:rPr>
        <w:t xml:space="preserve"> </w:t>
      </w:r>
      <w:r w:rsidRPr="000C2031">
        <w:rPr>
          <w:color w:val="000000"/>
        </w:rPr>
        <w:t>that nations that are confirmed to possess nuclear arms be required to reduce their nuclear arsenals by 2% (of the origi</w:t>
      </w:r>
      <w:r w:rsidR="00D36C29">
        <w:rPr>
          <w:color w:val="000000"/>
        </w:rPr>
        <w:t>nal size at the time of signing and using</w:t>
      </w:r>
      <w:r w:rsidRPr="000C2031">
        <w:rPr>
          <w:color w:val="000000"/>
        </w:rPr>
        <w:t xml:space="preserve"> simple deprecia</w:t>
      </w:r>
      <w:r w:rsidR="00A71AEE">
        <w:rPr>
          <w:color w:val="000000"/>
        </w:rPr>
        <w:t>tion) a year upon the upholding of the aforementioned Statement</w:t>
      </w:r>
      <w:r w:rsidR="00D36C29">
        <w:rPr>
          <w:color w:val="000000"/>
        </w:rPr>
        <w:t xml:space="preserve"> and until</w:t>
      </w:r>
      <w:r w:rsidRPr="000C2031">
        <w:rPr>
          <w:color w:val="000000"/>
        </w:rPr>
        <w:t xml:space="preserve"> a </w:t>
      </w:r>
      <w:r w:rsidR="00D36C29">
        <w:rPr>
          <w:color w:val="000000"/>
        </w:rPr>
        <w:t>global</w:t>
      </w:r>
      <w:r w:rsidRPr="000C2031">
        <w:rPr>
          <w:color w:val="000000"/>
        </w:rPr>
        <w:t xml:space="preserve"> zone without</w:t>
      </w:r>
      <w:r w:rsidR="00C348A4" w:rsidRPr="000C2031">
        <w:rPr>
          <w:color w:val="000000"/>
        </w:rPr>
        <w:t xml:space="preserve"> any nuclear weapon is achieved;</w:t>
      </w:r>
    </w:p>
    <w:p w14:paraId="2B16105B" w14:textId="77777777" w:rsidR="00C348A4" w:rsidRPr="000C2031" w:rsidRDefault="00C348A4" w:rsidP="00EA0DB9">
      <w:pPr>
        <w:pStyle w:val="NormalWeb"/>
        <w:spacing w:before="0" w:after="0"/>
        <w:rPr>
          <w:color w:val="000000"/>
        </w:rPr>
      </w:pPr>
    </w:p>
    <w:p w14:paraId="087E3899" w14:textId="790B6574" w:rsidR="009B0433" w:rsidRPr="0034395F" w:rsidRDefault="00C348A4" w:rsidP="00EA0DB9">
      <w:pPr>
        <w:pStyle w:val="NormalWeb"/>
        <w:numPr>
          <w:ilvl w:val="0"/>
          <w:numId w:val="6"/>
        </w:numPr>
        <w:spacing w:before="0" w:after="0"/>
      </w:pPr>
      <w:r w:rsidRPr="000C2031">
        <w:rPr>
          <w:color w:val="000000"/>
          <w:u w:val="single"/>
        </w:rPr>
        <w:t>Supports</w:t>
      </w:r>
      <w:r w:rsidRPr="000C2031">
        <w:rPr>
          <w:color w:val="000000"/>
        </w:rPr>
        <w:t xml:space="preserve"> </w:t>
      </w:r>
      <w:r w:rsidR="003D3DFC" w:rsidRPr="000C2031">
        <w:rPr>
          <w:color w:val="000000"/>
        </w:rPr>
        <w:t>that a minimum deadline of 31</w:t>
      </w:r>
      <w:r w:rsidR="003D3DFC" w:rsidRPr="000C2031">
        <w:rPr>
          <w:color w:val="000000"/>
          <w:vertAlign w:val="superscript"/>
        </w:rPr>
        <w:t>st</w:t>
      </w:r>
      <w:r w:rsidR="003D3DFC" w:rsidRPr="000C2031">
        <w:rPr>
          <w:color w:val="000000"/>
        </w:rPr>
        <w:t xml:space="preserve"> December 2034 should be set for the commencing of th</w:t>
      </w:r>
      <w:r w:rsidR="0034395F">
        <w:rPr>
          <w:color w:val="000000"/>
        </w:rPr>
        <w:t>e aforementioned nuclear arms reduction</w:t>
      </w:r>
      <w:r w:rsidR="003D3DFC" w:rsidRPr="000C2031">
        <w:rPr>
          <w:color w:val="000000"/>
        </w:rPr>
        <w:t xml:space="preserve"> and that a minimum deadline of 1</w:t>
      </w:r>
      <w:r w:rsidR="003D3DFC" w:rsidRPr="000C2031">
        <w:rPr>
          <w:color w:val="000000"/>
          <w:vertAlign w:val="superscript"/>
        </w:rPr>
        <w:t>st</w:t>
      </w:r>
      <w:r w:rsidR="003D3DFC" w:rsidRPr="000C2031">
        <w:rPr>
          <w:color w:val="000000"/>
        </w:rPr>
        <w:t xml:space="preserve"> January 2085 should be set for the completion of this process</w:t>
      </w:r>
      <w:r w:rsidR="0034395F">
        <w:rPr>
          <w:color w:val="000000"/>
        </w:rPr>
        <w:t>;</w:t>
      </w:r>
    </w:p>
    <w:p w14:paraId="4540112C" w14:textId="77777777" w:rsidR="0034395F" w:rsidRDefault="0034395F" w:rsidP="0034395F">
      <w:pPr>
        <w:pStyle w:val="NormalWeb"/>
        <w:spacing w:before="0" w:after="0"/>
      </w:pPr>
    </w:p>
    <w:p w14:paraId="201C4EE5" w14:textId="5C315B6D" w:rsidR="0034395F" w:rsidRPr="000C2031" w:rsidRDefault="008633B4" w:rsidP="00EA0DB9">
      <w:pPr>
        <w:pStyle w:val="NormalWeb"/>
        <w:numPr>
          <w:ilvl w:val="0"/>
          <w:numId w:val="6"/>
        </w:numPr>
        <w:spacing w:before="0" w:after="0"/>
      </w:pPr>
      <w:r>
        <w:rPr>
          <w:color w:val="000000"/>
          <w:u w:val="single"/>
        </w:rPr>
        <w:t>Also</w:t>
      </w:r>
      <w:bookmarkStart w:id="0" w:name="_GoBack"/>
      <w:bookmarkEnd w:id="0"/>
      <w:r w:rsidR="0034395F">
        <w:rPr>
          <w:color w:val="000000"/>
          <w:u w:val="single"/>
        </w:rPr>
        <w:t xml:space="preserve"> supports</w:t>
      </w:r>
      <w:r w:rsidR="0034395F" w:rsidRPr="0034395F">
        <w:rPr>
          <w:color w:val="000000"/>
        </w:rPr>
        <w:t xml:space="preserve"> that </w:t>
      </w:r>
      <w:r w:rsidR="0034395F">
        <w:rPr>
          <w:color w:val="000000"/>
        </w:rPr>
        <w:t>the aforementioned nuclear arms reduction process:</w:t>
      </w:r>
    </w:p>
    <w:p w14:paraId="6D4DE845" w14:textId="4DFA1A38" w:rsidR="009B0433" w:rsidRPr="000C2031" w:rsidRDefault="003D3DFC" w:rsidP="00EA0DB9">
      <w:pPr>
        <w:pStyle w:val="NormalWeb"/>
        <w:numPr>
          <w:ilvl w:val="1"/>
          <w:numId w:val="6"/>
        </w:numPr>
        <w:spacing w:before="0" w:after="0"/>
      </w:pPr>
      <w:proofErr w:type="gramStart"/>
      <w:r w:rsidRPr="000C2031">
        <w:rPr>
          <w:color w:val="000000"/>
        </w:rPr>
        <w:t>shall</w:t>
      </w:r>
      <w:proofErr w:type="gramEnd"/>
      <w:r w:rsidRPr="000C2031">
        <w:rPr>
          <w:color w:val="000000"/>
        </w:rPr>
        <w:t xml:space="preserve"> only take shape if all Member Nations of the General Assembly become signatories to the NPT</w:t>
      </w:r>
    </w:p>
    <w:p w14:paraId="60D4A317" w14:textId="3A5D9438" w:rsidR="009B0433" w:rsidRPr="000C2031" w:rsidRDefault="0034395F" w:rsidP="00EA0DB9">
      <w:pPr>
        <w:pStyle w:val="NormalWeb"/>
        <w:numPr>
          <w:ilvl w:val="1"/>
          <w:numId w:val="6"/>
        </w:numPr>
        <w:spacing w:before="0" w:after="0"/>
      </w:pPr>
      <w:proofErr w:type="gramStart"/>
      <w:r>
        <w:rPr>
          <w:iCs/>
          <w:color w:val="000000"/>
        </w:rPr>
        <w:t>is</w:t>
      </w:r>
      <w:proofErr w:type="gramEnd"/>
      <w:r>
        <w:rPr>
          <w:iCs/>
          <w:color w:val="000000"/>
        </w:rPr>
        <w:t xml:space="preserve"> monitored by </w:t>
      </w:r>
      <w:r w:rsidR="003D3DFC" w:rsidRPr="000C2031">
        <w:rPr>
          <w:color w:val="000000"/>
        </w:rPr>
        <w:t xml:space="preserve">a review panel </w:t>
      </w:r>
      <w:r>
        <w:rPr>
          <w:color w:val="000000"/>
        </w:rPr>
        <w:t xml:space="preserve">which </w:t>
      </w:r>
      <w:r w:rsidR="003D3DFC" w:rsidRPr="000C2031">
        <w:rPr>
          <w:color w:val="000000"/>
        </w:rPr>
        <w:t>convene</w:t>
      </w:r>
      <w:r w:rsidR="007D10F9">
        <w:rPr>
          <w:color w:val="000000"/>
        </w:rPr>
        <w:t>s</w:t>
      </w:r>
      <w:r w:rsidR="003D3DFC" w:rsidRPr="000C2031">
        <w:rPr>
          <w:color w:val="000000"/>
        </w:rPr>
        <w:t xml:space="preserve"> biannually</w:t>
      </w:r>
      <w:r w:rsidR="007D10F9">
        <w:rPr>
          <w:color w:val="000000"/>
        </w:rPr>
        <w:t xml:space="preserve"> and that:</w:t>
      </w:r>
    </w:p>
    <w:p w14:paraId="5881854B" w14:textId="280C4B24" w:rsidR="009B0433" w:rsidRPr="000C2031" w:rsidRDefault="007D10F9" w:rsidP="007D10F9">
      <w:pPr>
        <w:pStyle w:val="NormalWeb"/>
        <w:numPr>
          <w:ilvl w:val="2"/>
          <w:numId w:val="6"/>
        </w:numPr>
        <w:spacing w:before="0" w:after="0"/>
      </w:pPr>
      <w:proofErr w:type="gramStart"/>
      <w:r>
        <w:rPr>
          <w:iCs/>
          <w:color w:val="000000"/>
        </w:rPr>
        <w:t>imposes</w:t>
      </w:r>
      <w:proofErr w:type="gramEnd"/>
      <w:r>
        <w:rPr>
          <w:iCs/>
          <w:color w:val="000000"/>
        </w:rPr>
        <w:t xml:space="preserve"> sanctions upon </w:t>
      </w:r>
      <w:r w:rsidR="003D3DFC" w:rsidRPr="000C2031">
        <w:rPr>
          <w:color w:val="000000"/>
        </w:rPr>
        <w:t>nations that do not comply with these measures which are proportionate to the breach</w:t>
      </w:r>
    </w:p>
    <w:p w14:paraId="7BE36336" w14:textId="5BA3AB90" w:rsidR="009B0433" w:rsidRPr="000C2031" w:rsidRDefault="007D10F9" w:rsidP="007D10F9">
      <w:pPr>
        <w:pStyle w:val="NormalWeb"/>
        <w:numPr>
          <w:ilvl w:val="2"/>
          <w:numId w:val="6"/>
        </w:numPr>
        <w:spacing w:before="0" w:after="0"/>
      </w:pPr>
      <w:proofErr w:type="gramStart"/>
      <w:r>
        <w:rPr>
          <w:iCs/>
          <w:color w:val="000000"/>
        </w:rPr>
        <w:t>rewards</w:t>
      </w:r>
      <w:proofErr w:type="gramEnd"/>
      <w:r>
        <w:rPr>
          <w:iCs/>
          <w:color w:val="000000"/>
        </w:rPr>
        <w:t xml:space="preserve"> </w:t>
      </w:r>
      <w:r w:rsidR="003D3DFC" w:rsidRPr="000C2031">
        <w:rPr>
          <w:color w:val="000000"/>
        </w:rPr>
        <w:t xml:space="preserve">nations that comply exceptionally (i.e. with no objection, and consistent contributions to the disarmament) in a way that the </w:t>
      </w:r>
      <w:r>
        <w:rPr>
          <w:color w:val="000000"/>
        </w:rPr>
        <w:t>review panel</w:t>
      </w:r>
      <w:r w:rsidR="003D3DFC" w:rsidRPr="000C2031">
        <w:rPr>
          <w:color w:val="000000"/>
        </w:rPr>
        <w:t xml:space="preserve"> sees fit</w:t>
      </w:r>
      <w:r w:rsidR="00C348A4" w:rsidRPr="000C2031">
        <w:rPr>
          <w:color w:val="000000"/>
        </w:rPr>
        <w:t>.</w:t>
      </w:r>
    </w:p>
    <w:p w14:paraId="5D620E12" w14:textId="77777777" w:rsidR="009B0433" w:rsidRPr="000C2031" w:rsidRDefault="009B0433" w:rsidP="00EA0DB9">
      <w:pPr>
        <w:rPr>
          <w:rFonts w:ascii="Times New Roman" w:hAnsi="Times New Roman"/>
          <w:sz w:val="24"/>
          <w:szCs w:val="24"/>
        </w:rPr>
      </w:pPr>
    </w:p>
    <w:sectPr w:rsidR="009B0433" w:rsidRPr="000C2031">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41FB9" w14:textId="77777777" w:rsidR="0034395F" w:rsidRDefault="0034395F">
      <w:pPr>
        <w:spacing w:after="0" w:line="240" w:lineRule="auto"/>
      </w:pPr>
      <w:r>
        <w:separator/>
      </w:r>
    </w:p>
  </w:endnote>
  <w:endnote w:type="continuationSeparator" w:id="0">
    <w:p w14:paraId="5D06318E" w14:textId="77777777" w:rsidR="0034395F" w:rsidRDefault="00343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2A155" w14:textId="77777777" w:rsidR="0034395F" w:rsidRDefault="0034395F">
      <w:pPr>
        <w:spacing w:after="0" w:line="240" w:lineRule="auto"/>
      </w:pPr>
      <w:r>
        <w:rPr>
          <w:color w:val="000000"/>
        </w:rPr>
        <w:separator/>
      </w:r>
    </w:p>
  </w:footnote>
  <w:footnote w:type="continuationSeparator" w:id="0">
    <w:p w14:paraId="210CDD91" w14:textId="77777777" w:rsidR="0034395F" w:rsidRDefault="0034395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4289"/>
    <w:multiLevelType w:val="hybridMultilevel"/>
    <w:tmpl w:val="99BEB16A"/>
    <w:lvl w:ilvl="0" w:tplc="CF569AB4">
      <w:start w:val="1"/>
      <w:numFmt w:val="decimal"/>
      <w:lvlText w:val="%1."/>
      <w:lvlJc w:val="left"/>
      <w:pPr>
        <w:ind w:left="0" w:hanging="360"/>
      </w:pPr>
      <w:rPr>
        <w:rFonts w:ascii="Arial" w:hAnsi="Arial" w:cs="Arial" w:hint="default"/>
        <w:color w:val="000000"/>
        <w:sz w:val="22"/>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30D93AFE"/>
    <w:multiLevelType w:val="multilevel"/>
    <w:tmpl w:val="64360BBE"/>
    <w:lvl w:ilvl="0">
      <w:start w:val="1"/>
      <w:numFmt w:val="lowerLetter"/>
      <w:lvlText w:val="%1."/>
      <w:lvlJc w:val="left"/>
      <w:rPr>
        <w:rFonts w:ascii="Times New Roman" w:eastAsia="Times New Roman" w:hAnsi="Times New Roman" w:cs="Times New Roman"/>
      </w:rPr>
    </w:lvl>
    <w:lvl w:ilvl="1">
      <w:start w:val="1"/>
      <w:numFmt w:val="decimal"/>
      <w:lvlText w:val="%2."/>
      <w:lvlJc w:val="left"/>
      <w:pPr>
        <w:ind w:left="1288" w:hanging="360"/>
      </w:pPr>
    </w:lvl>
    <w:lvl w:ilvl="2">
      <w:start w:val="1"/>
      <w:numFmt w:val="decimal"/>
      <w:lvlText w:val="%3."/>
      <w:lvlJc w:val="left"/>
      <w:pPr>
        <w:ind w:left="2008" w:hanging="360"/>
      </w:pPr>
    </w:lvl>
    <w:lvl w:ilvl="3">
      <w:start w:val="1"/>
      <w:numFmt w:val="decimal"/>
      <w:lvlText w:val="%4."/>
      <w:lvlJc w:val="left"/>
      <w:pPr>
        <w:ind w:left="2728" w:hanging="360"/>
      </w:pPr>
    </w:lvl>
    <w:lvl w:ilvl="4">
      <w:start w:val="1"/>
      <w:numFmt w:val="decimal"/>
      <w:lvlText w:val="%5."/>
      <w:lvlJc w:val="left"/>
      <w:pPr>
        <w:ind w:left="3448" w:hanging="360"/>
      </w:pPr>
    </w:lvl>
    <w:lvl w:ilvl="5">
      <w:start w:val="1"/>
      <w:numFmt w:val="decimal"/>
      <w:lvlText w:val="%6."/>
      <w:lvlJc w:val="left"/>
      <w:pPr>
        <w:ind w:left="4168" w:hanging="360"/>
      </w:pPr>
    </w:lvl>
    <w:lvl w:ilvl="6">
      <w:start w:val="1"/>
      <w:numFmt w:val="decimal"/>
      <w:lvlText w:val="%7."/>
      <w:lvlJc w:val="left"/>
      <w:pPr>
        <w:ind w:left="4888" w:hanging="360"/>
      </w:pPr>
    </w:lvl>
    <w:lvl w:ilvl="7">
      <w:start w:val="1"/>
      <w:numFmt w:val="decimal"/>
      <w:lvlText w:val="%8."/>
      <w:lvlJc w:val="left"/>
      <w:pPr>
        <w:ind w:left="5608" w:hanging="360"/>
      </w:pPr>
    </w:lvl>
    <w:lvl w:ilvl="8">
      <w:start w:val="1"/>
      <w:numFmt w:val="decimal"/>
      <w:lvlText w:val="%9."/>
      <w:lvlJc w:val="left"/>
      <w:pPr>
        <w:ind w:left="6328" w:hanging="360"/>
      </w:pPr>
    </w:lvl>
  </w:abstractNum>
  <w:abstractNum w:abstractNumId="2">
    <w:nsid w:val="348E5710"/>
    <w:multiLevelType w:val="hybridMultilevel"/>
    <w:tmpl w:val="79C4F8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2145EE"/>
    <w:multiLevelType w:val="multilevel"/>
    <w:tmpl w:val="9716936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3F5F5C30"/>
    <w:multiLevelType w:val="multilevel"/>
    <w:tmpl w:val="64360BBE"/>
    <w:lvl w:ilvl="0">
      <w:start w:val="1"/>
      <w:numFmt w:val="lowerLetter"/>
      <w:lvlText w:val="%1."/>
      <w:lvlJc w:val="left"/>
      <w:rPr>
        <w:rFonts w:ascii="Times New Roman" w:eastAsia="Times New Roman" w:hAnsi="Times New Roman" w:cs="Times New Roman"/>
      </w:rPr>
    </w:lvl>
    <w:lvl w:ilvl="1">
      <w:start w:val="1"/>
      <w:numFmt w:val="decimal"/>
      <w:lvlText w:val="%2."/>
      <w:lvlJc w:val="left"/>
      <w:pPr>
        <w:ind w:left="2008" w:hanging="360"/>
      </w:pPr>
    </w:lvl>
    <w:lvl w:ilvl="2">
      <w:start w:val="1"/>
      <w:numFmt w:val="decimal"/>
      <w:lvlText w:val="%3."/>
      <w:lvlJc w:val="left"/>
      <w:pPr>
        <w:ind w:left="2728" w:hanging="360"/>
      </w:pPr>
    </w:lvl>
    <w:lvl w:ilvl="3">
      <w:start w:val="1"/>
      <w:numFmt w:val="decimal"/>
      <w:lvlText w:val="%4."/>
      <w:lvlJc w:val="left"/>
      <w:pPr>
        <w:ind w:left="3448" w:hanging="360"/>
      </w:pPr>
    </w:lvl>
    <w:lvl w:ilvl="4">
      <w:start w:val="1"/>
      <w:numFmt w:val="decimal"/>
      <w:lvlText w:val="%5."/>
      <w:lvlJc w:val="left"/>
      <w:pPr>
        <w:ind w:left="4168" w:hanging="360"/>
      </w:pPr>
    </w:lvl>
    <w:lvl w:ilvl="5">
      <w:start w:val="1"/>
      <w:numFmt w:val="decimal"/>
      <w:lvlText w:val="%6."/>
      <w:lvlJc w:val="left"/>
      <w:pPr>
        <w:ind w:left="4888" w:hanging="360"/>
      </w:pPr>
    </w:lvl>
    <w:lvl w:ilvl="6">
      <w:start w:val="1"/>
      <w:numFmt w:val="decimal"/>
      <w:lvlText w:val="%7."/>
      <w:lvlJc w:val="left"/>
      <w:pPr>
        <w:ind w:left="5608" w:hanging="360"/>
      </w:pPr>
    </w:lvl>
    <w:lvl w:ilvl="7">
      <w:start w:val="1"/>
      <w:numFmt w:val="decimal"/>
      <w:lvlText w:val="%8."/>
      <w:lvlJc w:val="left"/>
      <w:pPr>
        <w:ind w:left="6328" w:hanging="360"/>
      </w:pPr>
    </w:lvl>
    <w:lvl w:ilvl="8">
      <w:start w:val="1"/>
      <w:numFmt w:val="decimal"/>
      <w:lvlText w:val="%9."/>
      <w:lvlJc w:val="left"/>
      <w:pPr>
        <w:ind w:left="7048" w:hanging="360"/>
      </w:pPr>
    </w:lvl>
  </w:abstractNum>
  <w:abstractNum w:abstractNumId="5">
    <w:nsid w:val="61FB2FE6"/>
    <w:multiLevelType w:val="multilevel"/>
    <w:tmpl w:val="2C5658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num w:numId="1">
    <w:abstractNumId w:val="4"/>
  </w:num>
  <w:num w:numId="2">
    <w:abstractNumId w:val="5"/>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8"/>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9B0433"/>
    <w:rsid w:val="000C2031"/>
    <w:rsid w:val="000D3018"/>
    <w:rsid w:val="00102C9C"/>
    <w:rsid w:val="0014737E"/>
    <w:rsid w:val="001A2AB6"/>
    <w:rsid w:val="001F3821"/>
    <w:rsid w:val="0034395F"/>
    <w:rsid w:val="003D3DFC"/>
    <w:rsid w:val="005F2BC0"/>
    <w:rsid w:val="00627410"/>
    <w:rsid w:val="007D10F9"/>
    <w:rsid w:val="008633B4"/>
    <w:rsid w:val="00893023"/>
    <w:rsid w:val="00916FDF"/>
    <w:rsid w:val="009B0433"/>
    <w:rsid w:val="009F5D14"/>
    <w:rsid w:val="00A71AEE"/>
    <w:rsid w:val="00B84BA1"/>
    <w:rsid w:val="00C302A7"/>
    <w:rsid w:val="00C348A4"/>
    <w:rsid w:val="00D321DA"/>
    <w:rsid w:val="00D36C29"/>
    <w:rsid w:val="00EA0DB9"/>
    <w:rsid w:val="00F653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AF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after="100" w:line="240" w:lineRule="auto"/>
    </w:pPr>
    <w:rPr>
      <w:rFonts w:ascii="Times New Roman" w:eastAsia="Times New Roman" w:hAnsi="Times New Roman"/>
      <w:sz w:val="24"/>
      <w:szCs w:val="24"/>
      <w:lang w:eastAsia="en-GB"/>
    </w:rPr>
  </w:style>
  <w:style w:type="character" w:customStyle="1" w:styleId="apple-tab-span">
    <w:name w:val="apple-tab-span"/>
    <w:basedOn w:val="DefaultParagraphFon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after="100" w:line="240" w:lineRule="auto"/>
    </w:pPr>
    <w:rPr>
      <w:rFonts w:ascii="Times New Roman" w:eastAsia="Times New Roman" w:hAnsi="Times New Roman"/>
      <w:sz w:val="24"/>
      <w:szCs w:val="24"/>
      <w:lang w:eastAsia="en-GB"/>
    </w:rPr>
  </w:style>
  <w:style w:type="character" w:customStyle="1" w:styleId="apple-tab-span">
    <w:name w:val="apple-tab-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656</Words>
  <Characters>3742</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Rhys Pearson-Shaul</dc:creator>
  <cp:lastModifiedBy>Local Local</cp:lastModifiedBy>
  <cp:revision>21</cp:revision>
  <dcterms:created xsi:type="dcterms:W3CDTF">2015-10-31T09:43:00Z</dcterms:created>
  <dcterms:modified xsi:type="dcterms:W3CDTF">2015-10-31T11:04:00Z</dcterms:modified>
</cp:coreProperties>
</file>