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w:body>
    <w:p>
      <w:r>
        <w:rPr>
          <w:b w:val="true"/>
        </w:rPr>
        <w:t xml:space="preserve">FORUM: </w:t>
      </w:r>
      <w:r>
        <w:t>General Assembly 1</w:t>
      </w:r>
    </w:p>
    <w:p>
      <w:r>
        <w:rPr>
          <w:b w:val="true"/>
        </w:rPr>
        <w:t xml:space="preserve">QUESTION OF: </w:t>
      </w:r>
      <w:r>
        <w:t>State sponsored terrorism</w:t>
      </w:r>
    </w:p>
    <w:p>
      <w:r>
        <w:rPr>
          <w:b w:val="true"/>
        </w:rPr>
        <w:t xml:space="preserve">SUBMITTED BY: </w:t>
      </w:r>
      <w:r>
        <w:t>Tunisia</w:t>
      </w:r>
    </w:p>
    <w:p>
      <w:r>
        <w:t/>
      </w:r>
    </w:p>
    <w:p>
      <w:r>
        <w:t>INTERNATIONAL SECURITY AND DISARMAMENT,</w:t>
      </w:r>
    </w:p>
    <w:p>
      <w:r>
        <w:t/>
      </w:r>
    </w:p>
    <w:p>
      <w:r>
        <w:rPr>
          <w:i w:val="true"/>
        </w:rPr>
        <w:t>Fully aware</w:t>
      </w:r>
      <w:r>
        <w:t xml:space="preserve"> of the rise in terrorist attacks over the past years all over the world, one should realize at the same time that some countries support terrorism, other countries do not know that certain organizations are on the wrong terrorist side, therefore we need to get together and find a common solution for this worldwide and ever growing problem,</w:t>
      </w:r>
    </w:p>
    <w:p>
      <w:r>
        <w:t/>
      </w:r>
    </w:p>
    <w:p>
      <w:r>
        <w:rPr>
          <w:i w:val="true"/>
        </w:rPr>
        <w:t>Keeping in mind</w:t>
      </w:r>
      <w:r>
        <w:t xml:space="preserve"> that every nation in the world is threatened by terrorism, this is a problem for all of us and we need to stand up against this worldwide problem in order to stop it,</w:t>
      </w:r>
    </w:p>
    <w:p>
      <w:r>
        <w:t/>
      </w:r>
    </w:p>
    <w:p>
      <w:r>
        <w:rPr>
          <w:i w:val="true"/>
        </w:rPr>
        <w:t>Convinced</w:t>
      </w:r>
      <w:r>
        <w:t xml:space="preserve"> that everyone worldwide wants to stop terrorism, and should start tackling this problem at the inner source which is in fact the place where the terrorists feel safe and are provided with money, weapons and expertise,</w:t>
      </w:r>
    </w:p>
    <w:p>
      <w:r>
        <w:t/>
      </w:r>
    </w:p>
    <w:p>
      <w:r>
        <w:rPr>
          <w:i w:val="true"/>
        </w:rPr>
        <w:t>Noting with regret</w:t>
      </w:r>
      <w:r>
        <w:t xml:space="preserve"> that this inner source is just plain state sponsored terrorism, this is a problem that started in the past when terrorist organisations were still poorly funded, but this is no longer the case, and the devotion of significant amounts of time purely with the purpose of generating revenue to fund their activities,</w:t>
      </w:r>
    </w:p>
    <w:p>
      <w:r>
        <w:t/>
      </w:r>
    </w:p>
    <w:p>
      <w:r>
        <w:rPr>
          <w:i w:val="true"/>
        </w:rPr>
        <w:t>Defining</w:t>
      </w:r>
      <w:r>
        <w:t xml:space="preserve"> ‘’state sponsored terrorism’’ as a state’s deliberate use, support, or assistance of terrorist or terrorism-affiliated organisations, there are various forms of state sponsored terrorism, the most valuable one is the provision of a safe haven, physical basing, and also the military protection of a terrorist organisation or individual, a good example of this is the safekeeping of Osama Bin Laden by the Pakistani government and military,</w:t>
      </w:r>
    </w:p>
    <w:p>
      <w:r>
        <w:t/>
      </w:r>
    </w:p>
    <w:p>
      <w:r>
        <w:rPr>
          <w:i w:val="true"/>
        </w:rPr>
        <w:t>Further defining</w:t>
      </w:r>
      <w:r>
        <w:t xml:space="preserve"> ‘’state sponsored terrorism’’ as providing false documentation such as personal identification, financial transactions such as weapon sales and purchases, there are also other means of support that grant access to training facilities, expertise, and other assets that would otherwise not be readily available to terrorist groups without extensive resources, plus the extension of diplomatic protection and services, immunity from extradition, diplomatic passports, use of embassies and other protected grounds, and diplomatic pouches to transport weapons or explosives, which are of significant use to terrorist groups,</w:t>
      </w:r>
    </w:p>
    <w:p>
      <w:r>
        <w:t/>
      </w:r>
    </w:p>
    <w:p>
      <w:r>
        <w:rPr>
          <w:i w:val="true"/>
        </w:rPr>
        <w:t>Bearing in mind</w:t>
      </w:r>
      <w:r>
        <w:t xml:space="preserve"> that there is no common understanding of terrorism and also no common understanding of who the enemy is in this ‘’war on terror’’, exercising self-defence and employing a collective security system is therefore problematic,</w:t>
      </w:r>
    </w:p>
    <w:p>
      <w:r>
        <w:t/>
      </w:r>
    </w:p>
    <w:p>
      <w:pPr>
        <w:numPr>
          <w:ilvl w:val="0"/>
          <w:numId w:val="1"/>
        </w:numPr>
      </w:pPr>
      <w:r>
        <w:rPr>
          <w:u w:val="single"/>
        </w:rPr>
        <w:t>Encourages</w:t>
      </w:r>
      <w:r>
        <w:t xml:space="preserve"> that the most important goal we need to achieve is an international, universal agreement in regards to an exhaustive definition of terrorism;</w:t>
      </w:r>
    </w:p>
    <w:p>
      <w:r>
        <w:t/>
      </w:r>
    </w:p>
    <w:p>
      <w:pPr>
        <w:numPr>
          <w:ilvl w:val="0"/>
          <w:numId w:val="1"/>
        </w:numPr>
      </w:pPr>
      <w:r>
        <w:rPr>
          <w:u w:val="single"/>
        </w:rPr>
        <w:t>Asks for</w:t>
      </w:r>
      <w:r>
        <w:t xml:space="preserve"> some form or method of country classification in accordance to the relative level of support they provide to terrorist organisations and based on this classification or otherwise defining and agreeing upon consequences that nations accused of terrorist sponsorship;</w:t>
      </w:r>
    </w:p>
    <w:p>
      <w:r>
        <w:t/>
      </w:r>
    </w:p>
    <w:p>
      <w:pPr>
        <w:numPr>
          <w:ilvl w:val="0"/>
          <w:numId w:val="1"/>
        </w:numPr>
      </w:pPr>
      <w:r>
        <w:rPr>
          <w:u w:val="single"/>
        </w:rPr>
        <w:t>Recommend</w:t>
      </w:r>
      <w:r>
        <w:t xml:space="preserve"> imposing boycotts, tariffs on weapons and embargos;</w:t>
      </w:r>
    </w:p>
    <w:p>
      <w:r>
        <w:t/>
      </w:r>
    </w:p>
    <w:p>
      <w:pPr>
        <w:numPr>
          <w:ilvl w:val="0"/>
          <w:numId w:val="1"/>
        </w:numPr>
      </w:pPr>
      <w:r>
        <w:rPr>
          <w:u w:val="single"/>
        </w:rPr>
        <w:t>Calls upon</w:t>
      </w:r>
      <w:r>
        <w:t xml:space="preserve"> the United Nations to respect a nation’s sovereignty and abide international law when preparing resolutions.</w:t>
      </w:r>
    </w:p>
    <w:p>
      <w:r>
        <w:t/>
      </w:r>
    </w:p>
    <w:sectPr>
      <w:pgSz w:w="11906" w:h="16838" w:orient="portrait"/>
      <w:pgMar w:left="907" w:right="907" w:top="1361" w:bottom="1361"/>
    </w:sectPr>
  </w:body>
</w:document>
</file>

<file path=word/numbering.xml><?xml version="1.0" encoding="utf-8"?>
<w:numbering xmlns:w="http://schemas.openxmlformats.org/wordprocessingml/2006/main">
  <w:abstractNum w:abstractNumId="0">
    <w:multiLevelType w:val="multilevel"/>
    <w:lvl w:ilvl="0">
      <w:start w:val="1"/>
      <w:numFmt w:val="decimal"/>
      <w:lvlText w:val="%1."/>
      <w:lvlJc w:val="left"/>
      <w:pPr>
        <w:ind w:left="425" w:hanging="425"/>
      </w:pPr>
      <w:rPr>
        <w:rFonts w:hint="default"/>
      </w:rPr>
    </w:lvl>
    <w:lvl w:ilvl="1">
      <w:start w:val="1"/>
      <w:numFmt w:val="lowerLetter"/>
      <w:lvlText w:val="%2)"/>
      <w:lvlJc w:val="left"/>
      <w:pPr>
        <w:ind w:left="1275" w:hanging="425"/>
      </w:pPr>
      <w:rPr>
        <w:rFonts w:hint="default"/>
      </w:rPr>
    </w:lvl>
    <w:lvl w:ilvl="2">
      <w:start w:val="1"/>
      <w:numFmt w:val="lowerRoman"/>
      <w:lvlText w:val="%3."/>
      <w:lvlJc w:val="left"/>
      <w:pPr>
        <w:ind w:left="2125" w:hanging="425"/>
      </w:pPr>
      <w:rPr>
        <w:rFonts w:hint="default"/>
      </w:rPr>
    </w:lvl>
  </w:abstractNum>
  <w:num w:numId="1">
    <w:abstractNumId w:val="0"/>
  </w:num>
</w:numbering>
</file>

<file path=word/settings.xml><?xml version="1.0" encoding="utf-8"?>
<w:settings xmlns:w="http://schemas.openxmlformats.org/wordprocessingml/2006/main"/>
</file>

<file path=word/styles.xml><?xml version="1.0" encoding="utf-8"?>
<w:styles xmlns:w="http://schemas.openxmlformats.org/wordprocessingml/2006/main">
  <w:docDefaults>
    <w:rPrDefault>
      <w:rPr>
        <w:rFonts w:ascii="Times New Roman" w:hAnsi="Times New Roman" w:cs="Times New Roman" w:eastAsia="Times New Roman"/>
        <w:sz w:val="24"/>
      </w:rPr>
    </w:rPrDefault>
    <w:pPrDefault>
      <w:pPr>
        <w:spacing w:after="0" w:before="0" w:afterLines="0" w:beforeLines="0"/>
      </w:pPr>
    </w:pPrDefault>
  </w:docDefaults>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2018-11-30T17:32:26Z</dcterms:created>
  <dc:creator>Apache POI</dc:creator>
</cp:coreProperties>
</file>