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E80C3"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b/>
          <w:sz w:val="24"/>
          <w:szCs w:val="24"/>
        </w:rPr>
        <w:t>FORUM:</w:t>
      </w:r>
      <w:r w:rsidRPr="00C11246">
        <w:rPr>
          <w:rFonts w:ascii="Times New Roman" w:eastAsia="Cambria" w:hAnsi="Times New Roman" w:cs="Times New Roman"/>
          <w:sz w:val="24"/>
          <w:szCs w:val="24"/>
        </w:rPr>
        <w:t xml:space="preserve"> General Assembly 3</w:t>
      </w:r>
    </w:p>
    <w:p w14:paraId="417E7BD3"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b/>
          <w:sz w:val="24"/>
          <w:szCs w:val="24"/>
        </w:rPr>
        <w:t xml:space="preserve">QUESTION OF: </w:t>
      </w:r>
      <w:r w:rsidRPr="00C11246">
        <w:rPr>
          <w:rFonts w:ascii="Times New Roman" w:eastAsia="Cambria" w:hAnsi="Times New Roman" w:cs="Times New Roman"/>
          <w:sz w:val="24"/>
          <w:szCs w:val="24"/>
        </w:rPr>
        <w:t xml:space="preserve">Measures to protect World Heritage Sites in areas of conflict </w:t>
      </w:r>
    </w:p>
    <w:p w14:paraId="2C613654"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b/>
          <w:sz w:val="24"/>
          <w:szCs w:val="24"/>
        </w:rPr>
        <w:t xml:space="preserve">SUBMITTED BY: </w:t>
      </w:r>
      <w:r w:rsidRPr="00C11246">
        <w:rPr>
          <w:rFonts w:ascii="Times New Roman" w:eastAsia="Cambria" w:hAnsi="Times New Roman" w:cs="Times New Roman"/>
          <w:sz w:val="24"/>
          <w:szCs w:val="24"/>
        </w:rPr>
        <w:t xml:space="preserve">Kuwait </w:t>
      </w:r>
    </w:p>
    <w:p w14:paraId="286E04D7" w14:textId="77777777" w:rsidR="005145C9" w:rsidRPr="00C11246" w:rsidRDefault="005145C9" w:rsidP="005145C9">
      <w:pPr>
        <w:pStyle w:val="Normal1"/>
        <w:rPr>
          <w:rFonts w:ascii="Times New Roman" w:eastAsia="Cambria" w:hAnsi="Times New Roman" w:cs="Times New Roman"/>
          <w:sz w:val="24"/>
          <w:szCs w:val="24"/>
        </w:rPr>
      </w:pPr>
      <w:r w:rsidRPr="00C11246">
        <w:rPr>
          <w:rFonts w:ascii="Times New Roman" w:eastAsia="Cambria" w:hAnsi="Times New Roman" w:cs="Times New Roman"/>
          <w:sz w:val="24"/>
          <w:szCs w:val="24"/>
        </w:rPr>
        <w:t xml:space="preserve"> Co-submitted by:</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Myanmar, Germany,</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South Sudan,</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Spain,</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Ukraine,</w:t>
      </w:r>
      <w:r w:rsidR="00C805E7" w:rsidRPr="00C11246">
        <w:rPr>
          <w:rFonts w:ascii="Times New Roman" w:eastAsia="Cambria" w:hAnsi="Times New Roman" w:cs="Times New Roman"/>
          <w:sz w:val="24"/>
          <w:szCs w:val="24"/>
        </w:rPr>
        <w:t xml:space="preserve"> </w:t>
      </w:r>
      <w:r w:rsidR="00C11246" w:rsidRPr="00C11246">
        <w:rPr>
          <w:rFonts w:ascii="Times New Roman" w:eastAsia="Cambria" w:hAnsi="Times New Roman" w:cs="Times New Roman"/>
          <w:sz w:val="24"/>
          <w:szCs w:val="24"/>
        </w:rPr>
        <w:t>Sau</w:t>
      </w:r>
      <w:r w:rsidRPr="00C11246">
        <w:rPr>
          <w:rFonts w:ascii="Times New Roman" w:eastAsia="Cambria" w:hAnsi="Times New Roman" w:cs="Times New Roman"/>
          <w:sz w:val="24"/>
          <w:szCs w:val="24"/>
        </w:rPr>
        <w:t>di Arabia,</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Algeria,</w:t>
      </w:r>
      <w:r w:rsidR="00C805E7" w:rsidRPr="00C11246">
        <w:rPr>
          <w:rFonts w:ascii="Times New Roman" w:eastAsia="Cambria" w:hAnsi="Times New Roman" w:cs="Times New Roman"/>
          <w:sz w:val="24"/>
          <w:szCs w:val="24"/>
        </w:rPr>
        <w:t xml:space="preserve"> </w:t>
      </w:r>
      <w:r w:rsidRPr="00C11246">
        <w:rPr>
          <w:rFonts w:ascii="Times New Roman" w:eastAsia="Cambria" w:hAnsi="Times New Roman" w:cs="Times New Roman"/>
          <w:sz w:val="24"/>
          <w:szCs w:val="24"/>
        </w:rPr>
        <w:t>Cong</w:t>
      </w:r>
      <w:r w:rsidR="00336A1C" w:rsidRPr="00C11246">
        <w:rPr>
          <w:rFonts w:ascii="Times New Roman" w:eastAsia="Cambria" w:hAnsi="Times New Roman" w:cs="Times New Roman"/>
          <w:sz w:val="24"/>
          <w:szCs w:val="24"/>
        </w:rPr>
        <w:t>o,</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Bahamas,</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Nigeria,</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Paraguay,</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Chad</w:t>
      </w:r>
      <w:r w:rsidR="00C805E7" w:rsidRPr="00C11246">
        <w:rPr>
          <w:rFonts w:ascii="Times New Roman" w:eastAsia="Cambria" w:hAnsi="Times New Roman" w:cs="Times New Roman"/>
          <w:sz w:val="24"/>
          <w:szCs w:val="24"/>
        </w:rPr>
        <w:t>, Holly S</w:t>
      </w:r>
      <w:r w:rsidR="00336A1C" w:rsidRPr="00C11246">
        <w:rPr>
          <w:rFonts w:ascii="Times New Roman" w:eastAsia="Cambria" w:hAnsi="Times New Roman" w:cs="Times New Roman"/>
          <w:sz w:val="24"/>
          <w:szCs w:val="24"/>
        </w:rPr>
        <w:t>ee, Mauritius,</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Central African Republic,</w:t>
      </w:r>
      <w:r w:rsidR="00C805E7" w:rsidRPr="00C11246">
        <w:rPr>
          <w:rFonts w:ascii="Times New Roman" w:eastAsia="Cambria" w:hAnsi="Times New Roman" w:cs="Times New Roman"/>
          <w:sz w:val="24"/>
          <w:szCs w:val="24"/>
        </w:rPr>
        <w:t xml:space="preserve"> </w:t>
      </w:r>
      <w:r w:rsidR="00336A1C" w:rsidRPr="00C11246">
        <w:rPr>
          <w:rFonts w:ascii="Times New Roman" w:eastAsia="Cambria" w:hAnsi="Times New Roman" w:cs="Times New Roman"/>
          <w:sz w:val="24"/>
          <w:szCs w:val="24"/>
        </w:rPr>
        <w:t>Cuba</w:t>
      </w:r>
    </w:p>
    <w:p w14:paraId="1FBC7B28" w14:textId="77777777" w:rsidR="00C805E7" w:rsidRPr="00C11246" w:rsidRDefault="00C805E7" w:rsidP="005145C9">
      <w:pPr>
        <w:pStyle w:val="Normal1"/>
        <w:rPr>
          <w:rFonts w:ascii="Times New Roman" w:hAnsi="Times New Roman" w:cs="Times New Roman"/>
          <w:sz w:val="24"/>
          <w:szCs w:val="24"/>
        </w:rPr>
      </w:pPr>
    </w:p>
    <w:p w14:paraId="1CCD7936"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sz w:val="24"/>
          <w:szCs w:val="24"/>
        </w:rPr>
        <w:t xml:space="preserve">THE GENERAL ASSEMBLY </w:t>
      </w:r>
      <w:r w:rsidR="00C11246">
        <w:rPr>
          <w:rFonts w:ascii="Times New Roman" w:eastAsia="Cambria" w:hAnsi="Times New Roman" w:cs="Times New Roman"/>
          <w:sz w:val="24"/>
          <w:szCs w:val="24"/>
        </w:rPr>
        <w:t xml:space="preserve">SOCIAL, HUMANITARIAN AND CULTURAL </w:t>
      </w:r>
      <w:r w:rsidRPr="00C11246">
        <w:rPr>
          <w:rFonts w:ascii="Times New Roman" w:eastAsia="Cambria" w:hAnsi="Times New Roman" w:cs="Times New Roman"/>
          <w:sz w:val="24"/>
          <w:szCs w:val="24"/>
        </w:rPr>
        <w:t>COMMITTEE,</w:t>
      </w:r>
    </w:p>
    <w:p w14:paraId="11AFD1A1" w14:textId="77777777" w:rsidR="005145C9" w:rsidRPr="00C11246" w:rsidRDefault="005145C9" w:rsidP="005145C9">
      <w:pPr>
        <w:pStyle w:val="Normal1"/>
        <w:rPr>
          <w:rFonts w:ascii="Times New Roman" w:hAnsi="Times New Roman" w:cs="Times New Roman"/>
          <w:sz w:val="24"/>
          <w:szCs w:val="24"/>
        </w:rPr>
      </w:pPr>
    </w:p>
    <w:p w14:paraId="2109CC21"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Recalling</w:t>
      </w:r>
      <w:r w:rsidRPr="00C11246">
        <w:rPr>
          <w:rFonts w:ascii="Times New Roman" w:eastAsia="Cambria" w:hAnsi="Times New Roman" w:cs="Times New Roman"/>
          <w:sz w:val="24"/>
          <w:szCs w:val="24"/>
        </w:rPr>
        <w:t xml:space="preserve"> the adoption of the Convention concerning the Protection of the World Cultural and Natural Heritage, which was a major step for the protection and preservation of heritage all around the world by the United Nations Educational Scientific and Cultural Organization (UNESCO), </w:t>
      </w:r>
    </w:p>
    <w:p w14:paraId="0FE8E223" w14:textId="77777777" w:rsidR="005145C9" w:rsidRPr="00C11246" w:rsidRDefault="005145C9" w:rsidP="005145C9">
      <w:pPr>
        <w:pStyle w:val="Normal1"/>
        <w:rPr>
          <w:rFonts w:ascii="Times New Roman" w:hAnsi="Times New Roman" w:cs="Times New Roman"/>
          <w:sz w:val="24"/>
          <w:szCs w:val="24"/>
        </w:rPr>
      </w:pPr>
    </w:p>
    <w:p w14:paraId="74380B83" w14:textId="77777777" w:rsidR="005145C9" w:rsidRPr="00C11246" w:rsidRDefault="005145C9" w:rsidP="005145C9">
      <w:pPr>
        <w:pStyle w:val="Normal1"/>
        <w:rPr>
          <w:rFonts w:ascii="Times New Roman" w:eastAsia="Cambria" w:hAnsi="Times New Roman" w:cs="Times New Roman"/>
          <w:sz w:val="24"/>
          <w:szCs w:val="24"/>
        </w:rPr>
      </w:pPr>
      <w:r w:rsidRPr="00C11246">
        <w:rPr>
          <w:rFonts w:ascii="Times New Roman" w:eastAsia="Cambria" w:hAnsi="Times New Roman" w:cs="Times New Roman"/>
          <w:i/>
          <w:sz w:val="24"/>
          <w:szCs w:val="24"/>
        </w:rPr>
        <w:t>Defining</w:t>
      </w:r>
      <w:r w:rsidRPr="00C11246">
        <w:rPr>
          <w:rFonts w:ascii="Times New Roman" w:eastAsia="Cambria" w:hAnsi="Times New Roman" w:cs="Times New Roman"/>
          <w:sz w:val="24"/>
          <w:szCs w:val="24"/>
        </w:rPr>
        <w:t xml:space="preserve"> World Heritage Sites as natural or man-made sites, areas or s</w:t>
      </w:r>
      <w:r w:rsidR="001B33C4">
        <w:rPr>
          <w:rFonts w:ascii="Times New Roman" w:eastAsia="Cambria" w:hAnsi="Times New Roman" w:cs="Times New Roman"/>
          <w:sz w:val="24"/>
          <w:szCs w:val="24"/>
        </w:rPr>
        <w:t xml:space="preserve">tructures recognized as being </w:t>
      </w:r>
      <w:r w:rsidRPr="00C11246">
        <w:rPr>
          <w:rFonts w:ascii="Times New Roman" w:eastAsia="Cambria" w:hAnsi="Times New Roman" w:cs="Times New Roman"/>
          <w:sz w:val="24"/>
          <w:szCs w:val="24"/>
        </w:rPr>
        <w:t xml:space="preserve">outstanding international importance and therefore as </w:t>
      </w:r>
      <w:r w:rsidR="001B33C4">
        <w:rPr>
          <w:rFonts w:ascii="Times New Roman" w:eastAsia="Cambria" w:hAnsi="Times New Roman" w:cs="Times New Roman"/>
          <w:sz w:val="24"/>
          <w:szCs w:val="24"/>
        </w:rPr>
        <w:t xml:space="preserve">sites </w:t>
      </w:r>
      <w:r w:rsidRPr="00C11246">
        <w:rPr>
          <w:rFonts w:ascii="Times New Roman" w:eastAsia="Cambria" w:hAnsi="Times New Roman" w:cs="Times New Roman"/>
          <w:sz w:val="24"/>
          <w:szCs w:val="24"/>
        </w:rPr>
        <w:t>deserving special protection,</w:t>
      </w:r>
    </w:p>
    <w:p w14:paraId="251EA6A3" w14:textId="77777777" w:rsidR="005145C9" w:rsidRPr="00C11246" w:rsidRDefault="005145C9" w:rsidP="005145C9">
      <w:pPr>
        <w:pStyle w:val="Normal1"/>
        <w:rPr>
          <w:rFonts w:ascii="Times New Roman" w:eastAsia="Cambria" w:hAnsi="Times New Roman" w:cs="Times New Roman"/>
          <w:sz w:val="24"/>
          <w:szCs w:val="24"/>
        </w:rPr>
      </w:pPr>
    </w:p>
    <w:p w14:paraId="23EB9368"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 xml:space="preserve">Acknowledging </w:t>
      </w:r>
      <w:r w:rsidRPr="00C11246">
        <w:rPr>
          <w:rFonts w:ascii="Times New Roman" w:eastAsia="Cambria" w:hAnsi="Times New Roman" w:cs="Times New Roman"/>
          <w:sz w:val="24"/>
          <w:szCs w:val="24"/>
        </w:rPr>
        <w:t xml:space="preserve">the fact that conflict can be either political or armed, and that in many cases of the destruction of World Heritage is caused by extremist </w:t>
      </w:r>
      <w:r w:rsidR="001B33C4">
        <w:rPr>
          <w:rFonts w:ascii="Times New Roman" w:eastAsia="Cambria" w:hAnsi="Times New Roman" w:cs="Times New Roman"/>
          <w:sz w:val="24"/>
          <w:szCs w:val="24"/>
        </w:rPr>
        <w:t>organizations</w:t>
      </w:r>
      <w:r w:rsidRPr="00C11246">
        <w:rPr>
          <w:rFonts w:ascii="Times New Roman" w:eastAsia="Cambria" w:hAnsi="Times New Roman" w:cs="Times New Roman"/>
          <w:sz w:val="24"/>
          <w:szCs w:val="24"/>
        </w:rPr>
        <w:t xml:space="preserve"> in want of full religious control,</w:t>
      </w:r>
    </w:p>
    <w:p w14:paraId="1F82CE9B" w14:textId="77777777" w:rsidR="005145C9" w:rsidRPr="00C11246" w:rsidRDefault="005145C9" w:rsidP="005145C9">
      <w:pPr>
        <w:pStyle w:val="Normal1"/>
        <w:rPr>
          <w:rFonts w:ascii="Times New Roman" w:hAnsi="Times New Roman" w:cs="Times New Roman"/>
          <w:sz w:val="24"/>
          <w:szCs w:val="24"/>
        </w:rPr>
      </w:pPr>
    </w:p>
    <w:p w14:paraId="783CD145" w14:textId="77777777" w:rsidR="005145C9" w:rsidRPr="00C11246" w:rsidRDefault="005145C9" w:rsidP="005145C9">
      <w:pPr>
        <w:pStyle w:val="Normal1"/>
        <w:rPr>
          <w:rFonts w:ascii="Times New Roman" w:eastAsia="Cambria" w:hAnsi="Times New Roman" w:cs="Times New Roman"/>
          <w:sz w:val="24"/>
          <w:szCs w:val="24"/>
        </w:rPr>
      </w:pPr>
      <w:r w:rsidRPr="00C11246">
        <w:rPr>
          <w:rFonts w:ascii="Times New Roman" w:eastAsia="Cambria" w:hAnsi="Times New Roman" w:cs="Times New Roman"/>
          <w:i/>
          <w:sz w:val="24"/>
          <w:szCs w:val="24"/>
        </w:rPr>
        <w:t xml:space="preserve">Realizing </w:t>
      </w:r>
      <w:r w:rsidRPr="00C11246">
        <w:rPr>
          <w:rFonts w:ascii="Times New Roman" w:eastAsia="Cambria" w:hAnsi="Times New Roman" w:cs="Times New Roman"/>
          <w:sz w:val="24"/>
          <w:szCs w:val="24"/>
        </w:rPr>
        <w:t>that each situation in which World Heritage is threatened is unique and that an ultimate solution is not possible,</w:t>
      </w:r>
    </w:p>
    <w:p w14:paraId="50353069" w14:textId="77777777" w:rsidR="005145C9" w:rsidRPr="00C11246" w:rsidRDefault="005145C9" w:rsidP="005145C9">
      <w:pPr>
        <w:pStyle w:val="Normal1"/>
        <w:rPr>
          <w:rFonts w:ascii="Times New Roman" w:eastAsia="Cambria" w:hAnsi="Times New Roman" w:cs="Times New Roman"/>
          <w:sz w:val="24"/>
          <w:szCs w:val="24"/>
        </w:rPr>
      </w:pPr>
    </w:p>
    <w:p w14:paraId="238F1F29"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Recognizing</w:t>
      </w:r>
      <w:r w:rsidRPr="00C11246">
        <w:rPr>
          <w:rFonts w:ascii="Times New Roman" w:eastAsia="Cambria" w:hAnsi="Times New Roman" w:cs="Times New Roman"/>
          <w:sz w:val="24"/>
          <w:szCs w:val="24"/>
        </w:rPr>
        <w:t xml:space="preserve"> cultural heritage as a worldwide benefit no matter its country of origin and damage to cultural heritage is a horrific act against humanity that should be punished severely,</w:t>
      </w:r>
    </w:p>
    <w:p w14:paraId="44AB3AC4" w14:textId="77777777" w:rsidR="005145C9" w:rsidRPr="00C11246" w:rsidRDefault="005145C9" w:rsidP="005145C9">
      <w:pPr>
        <w:pStyle w:val="Normal1"/>
        <w:rPr>
          <w:rFonts w:ascii="Times New Roman" w:hAnsi="Times New Roman" w:cs="Times New Roman"/>
          <w:sz w:val="24"/>
          <w:szCs w:val="24"/>
        </w:rPr>
      </w:pPr>
    </w:p>
    <w:p w14:paraId="77FA46FE" w14:textId="77777777" w:rsidR="005145C9" w:rsidRPr="00C11246" w:rsidRDefault="005145C9" w:rsidP="005145C9">
      <w:pPr>
        <w:pStyle w:val="Normal1"/>
        <w:rPr>
          <w:rFonts w:ascii="Times New Roman" w:eastAsia="Cambria" w:hAnsi="Times New Roman" w:cs="Times New Roman"/>
          <w:sz w:val="24"/>
          <w:szCs w:val="24"/>
        </w:rPr>
      </w:pPr>
      <w:r w:rsidRPr="00C11246">
        <w:rPr>
          <w:rFonts w:ascii="Times New Roman" w:eastAsia="Cambria" w:hAnsi="Times New Roman" w:cs="Times New Roman"/>
          <w:i/>
          <w:sz w:val="24"/>
          <w:szCs w:val="24"/>
        </w:rPr>
        <w:t>Understanding</w:t>
      </w:r>
      <w:r w:rsidRPr="00C11246">
        <w:rPr>
          <w:rFonts w:ascii="Times New Roman" w:eastAsia="Cambria" w:hAnsi="Times New Roman" w:cs="Times New Roman"/>
          <w:sz w:val="24"/>
          <w:szCs w:val="24"/>
        </w:rPr>
        <w:t xml:space="preserve"> that the International Criminal Court (ICC)’s attempt to bring the accus</w:t>
      </w:r>
      <w:r w:rsidR="00C11246">
        <w:rPr>
          <w:rFonts w:ascii="Times New Roman" w:eastAsia="Cambria" w:hAnsi="Times New Roman" w:cs="Times New Roman"/>
          <w:sz w:val="24"/>
          <w:szCs w:val="24"/>
        </w:rPr>
        <w:t xml:space="preserve">ed to trial was slanted by its </w:t>
      </w:r>
      <w:r w:rsidRPr="00C11246">
        <w:rPr>
          <w:rFonts w:ascii="Times New Roman" w:eastAsia="Cambria" w:hAnsi="Times New Roman" w:cs="Times New Roman"/>
          <w:sz w:val="24"/>
          <w:szCs w:val="24"/>
        </w:rPr>
        <w:t xml:space="preserve">lack of jurisdiction on many </w:t>
      </w:r>
      <w:r w:rsidR="00C11246" w:rsidRPr="00C11246">
        <w:rPr>
          <w:rFonts w:ascii="Times New Roman" w:eastAsia="Cambria" w:hAnsi="Times New Roman" w:cs="Times New Roman"/>
          <w:sz w:val="24"/>
          <w:szCs w:val="24"/>
        </w:rPr>
        <w:t>war-plagued</w:t>
      </w:r>
      <w:r w:rsidRPr="00C11246">
        <w:rPr>
          <w:rFonts w:ascii="Times New Roman" w:eastAsia="Cambria" w:hAnsi="Times New Roman" w:cs="Times New Roman"/>
          <w:sz w:val="24"/>
          <w:szCs w:val="24"/>
        </w:rPr>
        <w:t xml:space="preserve"> areas,</w:t>
      </w:r>
    </w:p>
    <w:p w14:paraId="57827DA7" w14:textId="77777777" w:rsidR="005145C9" w:rsidRPr="00C11246" w:rsidRDefault="005145C9" w:rsidP="005145C9">
      <w:pPr>
        <w:pStyle w:val="Normal1"/>
        <w:rPr>
          <w:rFonts w:ascii="Times New Roman" w:hAnsi="Times New Roman" w:cs="Times New Roman"/>
          <w:sz w:val="24"/>
          <w:szCs w:val="24"/>
        </w:rPr>
      </w:pPr>
    </w:p>
    <w:p w14:paraId="441B416A"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Recalling</w:t>
      </w:r>
      <w:r w:rsidRPr="00C11246">
        <w:rPr>
          <w:rFonts w:ascii="Times New Roman" w:eastAsia="Cambria" w:hAnsi="Times New Roman" w:cs="Times New Roman"/>
          <w:sz w:val="24"/>
          <w:szCs w:val="24"/>
        </w:rPr>
        <w:t xml:space="preserve"> the #Unite4Heritage campaign that has raised a lot of awareness for the destruction of world heritage sites, espec</w:t>
      </w:r>
      <w:r w:rsidR="00C11246">
        <w:rPr>
          <w:rFonts w:ascii="Times New Roman" w:eastAsia="Cambria" w:hAnsi="Times New Roman" w:cs="Times New Roman"/>
          <w:sz w:val="24"/>
          <w:szCs w:val="24"/>
        </w:rPr>
        <w:t>ially among younger generations,</w:t>
      </w:r>
    </w:p>
    <w:p w14:paraId="64A95FDD" w14:textId="77777777" w:rsidR="005145C9" w:rsidRPr="00C11246" w:rsidRDefault="005145C9" w:rsidP="005145C9">
      <w:pPr>
        <w:pStyle w:val="Normal1"/>
        <w:rPr>
          <w:rFonts w:ascii="Times New Roman" w:hAnsi="Times New Roman" w:cs="Times New Roman"/>
          <w:sz w:val="24"/>
          <w:szCs w:val="24"/>
        </w:rPr>
      </w:pPr>
    </w:p>
    <w:p w14:paraId="50CF91C0"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Considering</w:t>
      </w:r>
      <w:r w:rsidRPr="00C11246">
        <w:rPr>
          <w:rFonts w:ascii="Times New Roman" w:eastAsia="Cambria" w:hAnsi="Times New Roman" w:cs="Times New Roman"/>
          <w:sz w:val="24"/>
          <w:szCs w:val="24"/>
        </w:rPr>
        <w:t xml:space="preserve"> that protection of this heritage at the national level often remains incomplete because of the scale of the resources which it requires and of the insufficient economic, scientific, and technological resources of the country where the property to be protected is situated,</w:t>
      </w:r>
    </w:p>
    <w:p w14:paraId="4617653E" w14:textId="77777777" w:rsidR="005145C9" w:rsidRPr="00C11246" w:rsidRDefault="005145C9" w:rsidP="005145C9">
      <w:pPr>
        <w:pStyle w:val="Normal1"/>
        <w:rPr>
          <w:rFonts w:ascii="Times New Roman" w:hAnsi="Times New Roman" w:cs="Times New Roman"/>
          <w:sz w:val="24"/>
          <w:szCs w:val="24"/>
        </w:rPr>
      </w:pPr>
    </w:p>
    <w:p w14:paraId="0A93C3FC" w14:textId="77777777" w:rsidR="005145C9" w:rsidRPr="00C11246" w:rsidRDefault="005145C9" w:rsidP="005145C9">
      <w:pPr>
        <w:pStyle w:val="Normal1"/>
        <w:rPr>
          <w:rFonts w:ascii="Times New Roman" w:hAnsi="Times New Roman" w:cs="Times New Roman"/>
          <w:sz w:val="24"/>
          <w:szCs w:val="24"/>
        </w:rPr>
      </w:pPr>
      <w:r w:rsidRPr="00C11246">
        <w:rPr>
          <w:rFonts w:ascii="Times New Roman" w:eastAsia="Cambria" w:hAnsi="Times New Roman" w:cs="Times New Roman"/>
          <w:i/>
          <w:sz w:val="24"/>
          <w:szCs w:val="24"/>
        </w:rPr>
        <w:t>Noting</w:t>
      </w:r>
      <w:r w:rsidRPr="00C11246">
        <w:rPr>
          <w:rFonts w:ascii="Times New Roman" w:eastAsia="Cambria" w:hAnsi="Times New Roman" w:cs="Times New Roman"/>
          <w:sz w:val="24"/>
          <w:szCs w:val="24"/>
        </w:rPr>
        <w:t xml:space="preserve"> the severe loss of cultural heritage in conflict zones such as </w:t>
      </w:r>
      <w:r w:rsidR="001B33C4">
        <w:rPr>
          <w:rFonts w:ascii="Times New Roman" w:eastAsia="Cambria" w:hAnsi="Times New Roman" w:cs="Times New Roman"/>
          <w:sz w:val="24"/>
          <w:szCs w:val="24"/>
        </w:rPr>
        <w:t xml:space="preserve">in </w:t>
      </w:r>
      <w:r w:rsidRPr="00C11246">
        <w:rPr>
          <w:rFonts w:ascii="Times New Roman" w:eastAsia="Cambria" w:hAnsi="Times New Roman" w:cs="Times New Roman"/>
          <w:sz w:val="24"/>
          <w:szCs w:val="24"/>
        </w:rPr>
        <w:t>Syria and Iraq,</w:t>
      </w:r>
    </w:p>
    <w:p w14:paraId="61D24075" w14:textId="77777777" w:rsidR="005145C9" w:rsidRPr="00C11246" w:rsidRDefault="005145C9" w:rsidP="005145C9">
      <w:pPr>
        <w:pStyle w:val="Normal1"/>
        <w:rPr>
          <w:rFonts w:ascii="Times New Roman" w:hAnsi="Times New Roman" w:cs="Times New Roman"/>
          <w:sz w:val="24"/>
          <w:szCs w:val="24"/>
        </w:rPr>
      </w:pPr>
    </w:p>
    <w:p w14:paraId="59FFC542" w14:textId="77777777" w:rsidR="005145C9" w:rsidRPr="00C11246" w:rsidRDefault="005145C9" w:rsidP="005145C9">
      <w:pPr>
        <w:pStyle w:val="Normal1"/>
        <w:ind w:left="-90"/>
        <w:contextualSpacing/>
        <w:rPr>
          <w:rFonts w:ascii="Times New Roman" w:eastAsia="Cambria" w:hAnsi="Times New Roman" w:cs="Times New Roman"/>
          <w:sz w:val="24"/>
          <w:szCs w:val="24"/>
        </w:rPr>
      </w:pPr>
    </w:p>
    <w:p w14:paraId="443F5F60" w14:textId="77777777" w:rsidR="005F2658" w:rsidRDefault="005F2658" w:rsidP="005F2658">
      <w:pPr>
        <w:pStyle w:val="Normal1"/>
        <w:numPr>
          <w:ilvl w:val="0"/>
          <w:numId w:val="1"/>
        </w:numPr>
        <w:ind w:hanging="360"/>
        <w:contextualSpacing/>
        <w:rPr>
          <w:rFonts w:ascii="Times New Roman" w:eastAsia="Cambria" w:hAnsi="Times New Roman" w:cs="Times New Roman"/>
          <w:sz w:val="24"/>
          <w:szCs w:val="24"/>
        </w:rPr>
      </w:pPr>
      <w:r w:rsidRPr="00C11246">
        <w:rPr>
          <w:rFonts w:ascii="Times New Roman" w:eastAsia="Cambria" w:hAnsi="Times New Roman" w:cs="Times New Roman"/>
          <w:sz w:val="24"/>
          <w:szCs w:val="24"/>
          <w:u w:val="single"/>
        </w:rPr>
        <w:t>Asks</w:t>
      </w:r>
      <w:r w:rsidRPr="00C11246">
        <w:rPr>
          <w:rFonts w:ascii="Times New Roman" w:eastAsia="Cambria" w:hAnsi="Times New Roman" w:cs="Times New Roman"/>
          <w:sz w:val="24"/>
          <w:szCs w:val="24"/>
        </w:rPr>
        <w:t xml:space="preserve"> that all conflict</w:t>
      </w:r>
      <w:r w:rsidR="001B33C4">
        <w:rPr>
          <w:rFonts w:ascii="Times New Roman" w:eastAsia="Cambria" w:hAnsi="Times New Roman" w:cs="Times New Roman"/>
          <w:sz w:val="24"/>
          <w:szCs w:val="24"/>
        </w:rPr>
        <w:t>s</w:t>
      </w:r>
      <w:r w:rsidRPr="00C11246">
        <w:rPr>
          <w:rFonts w:ascii="Times New Roman" w:eastAsia="Cambria" w:hAnsi="Times New Roman" w:cs="Times New Roman"/>
          <w:sz w:val="24"/>
          <w:szCs w:val="24"/>
        </w:rPr>
        <w:t xml:space="preserve"> regarding damage to world heritage sites be dealt with by the World Heritage Committee, established in the Convention concerning the Protection of the World Cultural and Natural Heritage;</w:t>
      </w:r>
    </w:p>
    <w:p w14:paraId="4E3ABD04" w14:textId="77777777" w:rsidR="00C11246" w:rsidRPr="00C11246" w:rsidRDefault="00C11246" w:rsidP="00C11246">
      <w:pPr>
        <w:pStyle w:val="Normal1"/>
        <w:ind w:left="-90"/>
        <w:contextualSpacing/>
        <w:rPr>
          <w:rFonts w:ascii="Times New Roman" w:eastAsia="Cambria" w:hAnsi="Times New Roman" w:cs="Times New Roman"/>
          <w:sz w:val="24"/>
          <w:szCs w:val="24"/>
        </w:rPr>
      </w:pPr>
    </w:p>
    <w:p w14:paraId="3E7225CF" w14:textId="77777777" w:rsidR="005F2658" w:rsidRPr="00C11246" w:rsidRDefault="005F2658" w:rsidP="005F2658">
      <w:pPr>
        <w:pStyle w:val="Normal1"/>
        <w:numPr>
          <w:ilvl w:val="0"/>
          <w:numId w:val="1"/>
        </w:numPr>
        <w:ind w:hanging="360"/>
        <w:contextualSpacing/>
        <w:rPr>
          <w:rFonts w:ascii="Times New Roman" w:eastAsia="Cambria" w:hAnsi="Times New Roman" w:cs="Times New Roman"/>
          <w:color w:val="auto"/>
          <w:sz w:val="24"/>
          <w:szCs w:val="24"/>
        </w:rPr>
      </w:pPr>
      <w:r w:rsidRPr="00C11246">
        <w:rPr>
          <w:rFonts w:ascii="Times New Roman" w:eastAsia="Cambria" w:hAnsi="Times New Roman" w:cs="Times New Roman"/>
          <w:color w:val="auto"/>
          <w:sz w:val="24"/>
          <w:szCs w:val="24"/>
          <w:u w:val="single"/>
        </w:rPr>
        <w:t>Requests</w:t>
      </w:r>
      <w:r w:rsidRPr="00C11246">
        <w:rPr>
          <w:rFonts w:ascii="Times New Roman" w:eastAsia="Cambria" w:hAnsi="Times New Roman" w:cs="Times New Roman"/>
          <w:color w:val="auto"/>
          <w:sz w:val="24"/>
          <w:szCs w:val="24"/>
        </w:rPr>
        <w:t xml:space="preserve"> that the International Criminal Court (ICC) considers the destruction of World Heritage sites as </w:t>
      </w:r>
      <w:r w:rsidR="001B33C4">
        <w:rPr>
          <w:rFonts w:ascii="Times New Roman" w:eastAsia="Cambria" w:hAnsi="Times New Roman" w:cs="Times New Roman"/>
          <w:color w:val="auto"/>
          <w:sz w:val="24"/>
          <w:szCs w:val="24"/>
        </w:rPr>
        <w:t>a war crime</w:t>
      </w:r>
      <w:r w:rsidRPr="00C11246">
        <w:rPr>
          <w:rFonts w:ascii="Times New Roman" w:eastAsia="Cambria" w:hAnsi="Times New Roman" w:cs="Times New Roman"/>
          <w:color w:val="auto"/>
          <w:sz w:val="24"/>
          <w:szCs w:val="24"/>
        </w:rPr>
        <w:t xml:space="preserve"> and treat the offenders as such and asks all Member States to prosecute as many of those who have harmed cultural heritage by:</w:t>
      </w:r>
    </w:p>
    <w:p w14:paraId="3C214A7E" w14:textId="77777777" w:rsidR="005F2658" w:rsidRPr="00C11246" w:rsidRDefault="005F2658" w:rsidP="005F2658">
      <w:pPr>
        <w:pStyle w:val="Normal1"/>
        <w:rPr>
          <w:rFonts w:ascii="Times New Roman" w:hAnsi="Times New Roman" w:cs="Times New Roman"/>
          <w:color w:val="auto"/>
          <w:sz w:val="24"/>
          <w:szCs w:val="24"/>
        </w:rPr>
      </w:pPr>
    </w:p>
    <w:p w14:paraId="6433AADF" w14:textId="77777777" w:rsidR="005F2658" w:rsidRPr="00C11246" w:rsidRDefault="001B33C4" w:rsidP="004A26B7">
      <w:pPr>
        <w:pStyle w:val="Normal1"/>
        <w:numPr>
          <w:ilvl w:val="1"/>
          <w:numId w:val="20"/>
        </w:numPr>
        <w:ind w:left="1134"/>
        <w:contextualSpacing/>
        <w:rPr>
          <w:rFonts w:ascii="Times New Roman" w:eastAsia="Cambria" w:hAnsi="Times New Roman" w:cs="Times New Roman"/>
          <w:sz w:val="24"/>
          <w:szCs w:val="24"/>
        </w:rPr>
      </w:pPr>
      <w:r>
        <w:rPr>
          <w:rFonts w:ascii="Times New Roman" w:eastAsia="Cambria" w:hAnsi="Times New Roman" w:cs="Times New Roman"/>
          <w:color w:val="auto"/>
          <w:sz w:val="24"/>
          <w:szCs w:val="24"/>
        </w:rPr>
        <w:t>C</w:t>
      </w:r>
      <w:r w:rsidR="005F2658" w:rsidRPr="00C11246">
        <w:rPr>
          <w:rFonts w:ascii="Times New Roman" w:eastAsia="Cambria" w:hAnsi="Times New Roman" w:cs="Times New Roman"/>
          <w:color w:val="auto"/>
          <w:sz w:val="24"/>
          <w:szCs w:val="24"/>
        </w:rPr>
        <w:t xml:space="preserve">reating appropriate legislation to charge </w:t>
      </w:r>
      <w:r w:rsidR="005F2658" w:rsidRPr="00C11246">
        <w:rPr>
          <w:rFonts w:ascii="Times New Roman" w:eastAsia="Cambria" w:hAnsi="Times New Roman" w:cs="Times New Roman"/>
          <w:sz w:val="24"/>
          <w:szCs w:val="24"/>
        </w:rPr>
        <w:t>all those who have committed such crimes in countries that have not signed the Rome Statute,</w:t>
      </w:r>
    </w:p>
    <w:p w14:paraId="2D2F2AD1" w14:textId="77777777" w:rsidR="005F2658" w:rsidRPr="00BD32CA" w:rsidRDefault="001B33C4" w:rsidP="004A26B7">
      <w:pPr>
        <w:pStyle w:val="Normal1"/>
        <w:numPr>
          <w:ilvl w:val="1"/>
          <w:numId w:val="20"/>
        </w:numPr>
        <w:ind w:left="1134"/>
        <w:contextualSpacing/>
        <w:rPr>
          <w:rFonts w:ascii="Times New Roman" w:eastAsia="Cambria" w:hAnsi="Times New Roman" w:cs="Times New Roman"/>
          <w:sz w:val="24"/>
          <w:szCs w:val="24"/>
        </w:rPr>
      </w:pPr>
      <w:r w:rsidRPr="00BD32CA">
        <w:rPr>
          <w:rFonts w:ascii="Times New Roman" w:eastAsia="Cambria" w:hAnsi="Times New Roman" w:cs="Times New Roman"/>
          <w:sz w:val="24"/>
          <w:szCs w:val="24"/>
        </w:rPr>
        <w:t>C</w:t>
      </w:r>
      <w:r w:rsidR="005F2658" w:rsidRPr="00BD32CA">
        <w:rPr>
          <w:rFonts w:ascii="Times New Roman" w:eastAsia="Cambria" w:hAnsi="Times New Roman" w:cs="Times New Roman"/>
          <w:sz w:val="24"/>
          <w:szCs w:val="24"/>
        </w:rPr>
        <w:t>reating legislation to charge all who have destroyed buildings not on the World Heritage List but containing cultural heritage such as:</w:t>
      </w:r>
    </w:p>
    <w:p w14:paraId="058A6CCB" w14:textId="77777777" w:rsidR="005F2658" w:rsidRPr="00BD32CA" w:rsidRDefault="001B33C4" w:rsidP="005F2658">
      <w:pPr>
        <w:pStyle w:val="Normal1"/>
        <w:numPr>
          <w:ilvl w:val="2"/>
          <w:numId w:val="1"/>
        </w:numPr>
        <w:ind w:hanging="360"/>
        <w:contextualSpacing/>
        <w:rPr>
          <w:rFonts w:ascii="Times New Roman" w:eastAsia="Cambria" w:hAnsi="Times New Roman" w:cs="Times New Roman"/>
          <w:sz w:val="24"/>
          <w:szCs w:val="24"/>
        </w:rPr>
      </w:pPr>
      <w:r w:rsidRPr="00BD32CA">
        <w:rPr>
          <w:rFonts w:ascii="Times New Roman" w:eastAsia="Cambria" w:hAnsi="Times New Roman" w:cs="Times New Roman"/>
          <w:sz w:val="24"/>
          <w:szCs w:val="24"/>
        </w:rPr>
        <w:t>M</w:t>
      </w:r>
      <w:r w:rsidR="005F2658" w:rsidRPr="00BD32CA">
        <w:rPr>
          <w:rFonts w:ascii="Times New Roman" w:eastAsia="Cambria" w:hAnsi="Times New Roman" w:cs="Times New Roman"/>
          <w:sz w:val="24"/>
          <w:szCs w:val="24"/>
        </w:rPr>
        <w:t>u</w:t>
      </w:r>
      <w:r w:rsidR="004A26B7" w:rsidRPr="00BD32CA">
        <w:rPr>
          <w:rFonts w:ascii="Times New Roman" w:eastAsia="Cambria" w:hAnsi="Times New Roman" w:cs="Times New Roman"/>
          <w:sz w:val="24"/>
          <w:szCs w:val="24"/>
        </w:rPr>
        <w:t>seums</w:t>
      </w:r>
      <w:r w:rsidRPr="00BD32CA">
        <w:rPr>
          <w:rFonts w:ascii="Times New Roman" w:eastAsia="Cambria" w:hAnsi="Times New Roman" w:cs="Times New Roman"/>
          <w:sz w:val="24"/>
          <w:szCs w:val="24"/>
        </w:rPr>
        <w:t>,</w:t>
      </w:r>
    </w:p>
    <w:p w14:paraId="2A7C6B8F" w14:textId="77777777" w:rsidR="005F2658" w:rsidRPr="00BD32CA" w:rsidRDefault="001B33C4" w:rsidP="005F2658">
      <w:pPr>
        <w:pStyle w:val="Normal1"/>
        <w:numPr>
          <w:ilvl w:val="2"/>
          <w:numId w:val="1"/>
        </w:numPr>
        <w:ind w:hanging="360"/>
        <w:contextualSpacing/>
        <w:rPr>
          <w:rFonts w:ascii="Times New Roman" w:eastAsia="Cambria" w:hAnsi="Times New Roman" w:cs="Times New Roman"/>
          <w:sz w:val="24"/>
          <w:szCs w:val="24"/>
        </w:rPr>
      </w:pPr>
      <w:r w:rsidRPr="00BD32CA">
        <w:rPr>
          <w:rFonts w:ascii="Times New Roman" w:eastAsia="Cambria" w:hAnsi="Times New Roman" w:cs="Times New Roman"/>
          <w:sz w:val="24"/>
          <w:szCs w:val="24"/>
        </w:rPr>
        <w:t>A</w:t>
      </w:r>
      <w:r w:rsidR="005F2658" w:rsidRPr="00BD32CA">
        <w:rPr>
          <w:rFonts w:ascii="Times New Roman" w:eastAsia="Cambria" w:hAnsi="Times New Roman" w:cs="Times New Roman"/>
          <w:sz w:val="24"/>
          <w:szCs w:val="24"/>
        </w:rPr>
        <w:t>rt galleries</w:t>
      </w:r>
      <w:r w:rsidRPr="00BD32CA">
        <w:rPr>
          <w:rFonts w:ascii="Times New Roman" w:eastAsia="Cambria" w:hAnsi="Times New Roman" w:cs="Times New Roman"/>
          <w:sz w:val="24"/>
          <w:szCs w:val="24"/>
        </w:rPr>
        <w:t>,</w:t>
      </w:r>
    </w:p>
    <w:p w14:paraId="02370F31" w14:textId="77777777" w:rsidR="005F2658" w:rsidRPr="00BD32CA" w:rsidRDefault="001B33C4" w:rsidP="005F2658">
      <w:pPr>
        <w:pStyle w:val="Normal1"/>
        <w:numPr>
          <w:ilvl w:val="2"/>
          <w:numId w:val="1"/>
        </w:numPr>
        <w:ind w:hanging="360"/>
        <w:contextualSpacing/>
        <w:rPr>
          <w:rFonts w:ascii="Times New Roman" w:eastAsia="Cambria" w:hAnsi="Times New Roman" w:cs="Times New Roman"/>
          <w:color w:val="auto"/>
          <w:sz w:val="24"/>
          <w:szCs w:val="24"/>
        </w:rPr>
      </w:pPr>
      <w:r w:rsidRPr="00BD32CA">
        <w:rPr>
          <w:rFonts w:ascii="Times New Roman" w:eastAsia="Cambria" w:hAnsi="Times New Roman" w:cs="Times New Roman"/>
          <w:color w:val="auto"/>
          <w:sz w:val="24"/>
          <w:szCs w:val="24"/>
        </w:rPr>
        <w:t>R</w:t>
      </w:r>
      <w:r w:rsidR="005F2658" w:rsidRPr="00BD32CA">
        <w:rPr>
          <w:rFonts w:ascii="Times New Roman" w:eastAsia="Cambria" w:hAnsi="Times New Roman" w:cs="Times New Roman"/>
          <w:color w:val="auto"/>
          <w:sz w:val="24"/>
          <w:szCs w:val="24"/>
        </w:rPr>
        <w:t>eligious buildings and houses of worship</w:t>
      </w:r>
      <w:r w:rsidRPr="00BD32CA">
        <w:rPr>
          <w:rFonts w:ascii="Times New Roman" w:eastAsia="Cambria" w:hAnsi="Times New Roman" w:cs="Times New Roman"/>
          <w:color w:val="auto"/>
          <w:sz w:val="24"/>
          <w:szCs w:val="24"/>
        </w:rPr>
        <w:t>,</w:t>
      </w:r>
    </w:p>
    <w:p w14:paraId="154E6DCC" w14:textId="3AD65736" w:rsidR="005F2658" w:rsidRPr="00BD32CA" w:rsidRDefault="001B33C4" w:rsidP="005F2658">
      <w:pPr>
        <w:pStyle w:val="Normal1"/>
        <w:numPr>
          <w:ilvl w:val="2"/>
          <w:numId w:val="1"/>
        </w:numPr>
        <w:ind w:hanging="360"/>
        <w:contextualSpacing/>
        <w:rPr>
          <w:rFonts w:ascii="Times New Roman" w:eastAsia="Cambria" w:hAnsi="Times New Roman" w:cs="Times New Roman"/>
          <w:color w:val="auto"/>
          <w:sz w:val="24"/>
          <w:szCs w:val="24"/>
        </w:rPr>
      </w:pPr>
      <w:r w:rsidRPr="00BD32CA">
        <w:rPr>
          <w:rFonts w:ascii="Times New Roman" w:eastAsia="Cambria" w:hAnsi="Times New Roman" w:cs="Times New Roman"/>
          <w:color w:val="auto"/>
          <w:sz w:val="24"/>
          <w:szCs w:val="24"/>
        </w:rPr>
        <w:t>A</w:t>
      </w:r>
      <w:r w:rsidR="005F2658" w:rsidRPr="00BD32CA">
        <w:rPr>
          <w:rFonts w:ascii="Times New Roman" w:eastAsia="Cambria" w:hAnsi="Times New Roman" w:cs="Times New Roman"/>
          <w:color w:val="auto"/>
          <w:sz w:val="24"/>
          <w:szCs w:val="24"/>
        </w:rPr>
        <w:t>ncient monuments and ruins;</w:t>
      </w:r>
      <w:r w:rsidR="00664A82" w:rsidRPr="00BD32CA">
        <w:rPr>
          <w:rFonts w:ascii="Times New Roman" w:eastAsia="Cambria" w:hAnsi="Times New Roman" w:cs="Times New Roman"/>
          <w:color w:val="auto"/>
          <w:sz w:val="24"/>
          <w:szCs w:val="24"/>
        </w:rPr>
        <w:t xml:space="preserve"> </w:t>
      </w:r>
    </w:p>
    <w:p w14:paraId="7CD6D7EA" w14:textId="77777777" w:rsidR="005F2658" w:rsidRPr="00C11246" w:rsidRDefault="005F2658" w:rsidP="005F2658">
      <w:pPr>
        <w:pStyle w:val="Normal1"/>
        <w:rPr>
          <w:rFonts w:ascii="Times New Roman" w:hAnsi="Times New Roman" w:cs="Times New Roman"/>
          <w:color w:val="auto"/>
          <w:sz w:val="24"/>
          <w:szCs w:val="24"/>
        </w:rPr>
      </w:pPr>
    </w:p>
    <w:p w14:paraId="592634AD" w14:textId="77777777" w:rsidR="005F2658" w:rsidRPr="00C11246" w:rsidRDefault="005F2658" w:rsidP="005F2658">
      <w:pPr>
        <w:pStyle w:val="Normal1"/>
        <w:numPr>
          <w:ilvl w:val="0"/>
          <w:numId w:val="1"/>
        </w:numPr>
        <w:ind w:hanging="360"/>
        <w:contextualSpacing/>
        <w:rPr>
          <w:rFonts w:ascii="Times New Roman" w:eastAsia="Cambria" w:hAnsi="Times New Roman" w:cs="Times New Roman"/>
          <w:color w:val="auto"/>
          <w:sz w:val="24"/>
          <w:szCs w:val="24"/>
        </w:rPr>
      </w:pPr>
      <w:r w:rsidRPr="00C11246">
        <w:rPr>
          <w:rFonts w:ascii="Times New Roman" w:eastAsia="Cambria" w:hAnsi="Times New Roman" w:cs="Times New Roman"/>
          <w:color w:val="auto"/>
          <w:sz w:val="24"/>
          <w:szCs w:val="24"/>
          <w:u w:val="single"/>
        </w:rPr>
        <w:t xml:space="preserve">Calls upon </w:t>
      </w:r>
      <w:r w:rsidRPr="00C11246">
        <w:rPr>
          <w:rFonts w:ascii="Times New Roman" w:eastAsia="Cambria" w:hAnsi="Times New Roman" w:cs="Times New Roman"/>
          <w:color w:val="auto"/>
          <w:sz w:val="24"/>
          <w:szCs w:val="24"/>
        </w:rPr>
        <w:t xml:space="preserve">all </w:t>
      </w:r>
      <w:r w:rsidR="001B33C4">
        <w:rPr>
          <w:rFonts w:ascii="Times New Roman" w:eastAsia="Cambria" w:hAnsi="Times New Roman" w:cs="Times New Roman"/>
          <w:color w:val="auto"/>
          <w:sz w:val="24"/>
          <w:szCs w:val="24"/>
        </w:rPr>
        <w:t>Member States</w:t>
      </w:r>
      <w:r w:rsidRPr="00C11246">
        <w:rPr>
          <w:rFonts w:ascii="Times New Roman" w:eastAsia="Cambria" w:hAnsi="Times New Roman" w:cs="Times New Roman"/>
          <w:color w:val="auto"/>
          <w:sz w:val="24"/>
          <w:szCs w:val="24"/>
        </w:rPr>
        <w:t xml:space="preserve"> to implement the Convention concerning the Protection of the World Cultural and Natural Heritage and similar treaties, which will be ensured by fines and possible trade embargoes in extreme cases, by means such as but not limited to:</w:t>
      </w:r>
    </w:p>
    <w:p w14:paraId="29BFB6AD" w14:textId="77777777" w:rsidR="005F2658" w:rsidRPr="00C11246" w:rsidRDefault="001B33C4" w:rsidP="004A26B7">
      <w:pPr>
        <w:pStyle w:val="Normal1"/>
        <w:numPr>
          <w:ilvl w:val="1"/>
          <w:numId w:val="22"/>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R</w:t>
      </w:r>
      <w:r w:rsidR="004A26B7" w:rsidRPr="00C11246">
        <w:rPr>
          <w:rFonts w:ascii="Times New Roman" w:eastAsia="Cambria" w:hAnsi="Times New Roman" w:cs="Times New Roman"/>
          <w:color w:val="auto"/>
          <w:sz w:val="24"/>
          <w:szCs w:val="24"/>
        </w:rPr>
        <w:t>atifying the treaty</w:t>
      </w:r>
      <w:r>
        <w:rPr>
          <w:rFonts w:ascii="Times New Roman" w:eastAsia="Cambria" w:hAnsi="Times New Roman" w:cs="Times New Roman"/>
          <w:color w:val="auto"/>
          <w:sz w:val="24"/>
          <w:szCs w:val="24"/>
        </w:rPr>
        <w:t>,</w:t>
      </w:r>
    </w:p>
    <w:p w14:paraId="3ACFDEEB" w14:textId="77777777" w:rsidR="005F2658" w:rsidRPr="00C11246" w:rsidRDefault="001B33C4" w:rsidP="004A26B7">
      <w:pPr>
        <w:pStyle w:val="Normal1"/>
        <w:numPr>
          <w:ilvl w:val="1"/>
          <w:numId w:val="22"/>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S</w:t>
      </w:r>
      <w:r w:rsidR="005F2658" w:rsidRPr="00C11246">
        <w:rPr>
          <w:rFonts w:ascii="Times New Roman" w:eastAsia="Cambria" w:hAnsi="Times New Roman" w:cs="Times New Roman"/>
          <w:color w:val="auto"/>
          <w:sz w:val="24"/>
          <w:szCs w:val="24"/>
        </w:rPr>
        <w:t>etting up laws against the damaging of World Heritage sites,</w:t>
      </w:r>
    </w:p>
    <w:p w14:paraId="53A7AF91" w14:textId="77777777" w:rsidR="005F2658" w:rsidRPr="00C11246" w:rsidRDefault="001B33C4" w:rsidP="004A26B7">
      <w:pPr>
        <w:pStyle w:val="Normal1"/>
        <w:numPr>
          <w:ilvl w:val="1"/>
          <w:numId w:val="22"/>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D</w:t>
      </w:r>
      <w:r w:rsidR="005F2658" w:rsidRPr="00C11246">
        <w:rPr>
          <w:rFonts w:ascii="Times New Roman" w:eastAsia="Cambria" w:hAnsi="Times New Roman" w:cs="Times New Roman"/>
          <w:color w:val="auto"/>
          <w:sz w:val="24"/>
          <w:szCs w:val="24"/>
        </w:rPr>
        <w:t>eploying work forces to enforce these laws;</w:t>
      </w:r>
    </w:p>
    <w:p w14:paraId="6307317A" w14:textId="77777777" w:rsidR="005F2658" w:rsidRPr="00E039EF" w:rsidRDefault="005F2658" w:rsidP="005F2658">
      <w:pPr>
        <w:pStyle w:val="Normal1"/>
        <w:rPr>
          <w:rFonts w:ascii="Times New Roman" w:hAnsi="Times New Roman" w:cs="Times New Roman"/>
          <w:color w:val="auto"/>
          <w:sz w:val="16"/>
          <w:szCs w:val="16"/>
        </w:rPr>
      </w:pPr>
    </w:p>
    <w:p w14:paraId="2602136D" w14:textId="6E4A9575" w:rsidR="005F2658" w:rsidRPr="00C11246" w:rsidRDefault="005F2658" w:rsidP="005F2658">
      <w:pPr>
        <w:pStyle w:val="Normal1"/>
        <w:numPr>
          <w:ilvl w:val="0"/>
          <w:numId w:val="1"/>
        </w:numPr>
        <w:ind w:hanging="360"/>
        <w:contextualSpacing/>
        <w:rPr>
          <w:rFonts w:ascii="Times New Roman" w:eastAsia="Cambria" w:hAnsi="Times New Roman" w:cs="Times New Roman"/>
          <w:color w:val="auto"/>
          <w:sz w:val="24"/>
          <w:szCs w:val="24"/>
        </w:rPr>
      </w:pPr>
      <w:r w:rsidRPr="00C11246">
        <w:rPr>
          <w:rFonts w:ascii="Times New Roman" w:eastAsia="Cambria" w:hAnsi="Times New Roman" w:cs="Times New Roman"/>
          <w:color w:val="auto"/>
          <w:sz w:val="24"/>
          <w:szCs w:val="24"/>
          <w:u w:val="single"/>
        </w:rPr>
        <w:t>Encourages</w:t>
      </w:r>
      <w:r w:rsidRPr="00C11246">
        <w:rPr>
          <w:rFonts w:ascii="Times New Roman" w:eastAsia="Cambria" w:hAnsi="Times New Roman" w:cs="Times New Roman"/>
          <w:color w:val="auto"/>
          <w:sz w:val="24"/>
          <w:szCs w:val="24"/>
        </w:rPr>
        <w:t xml:space="preserve"> the collaboration of </w:t>
      </w:r>
      <w:r w:rsidR="001B33C4">
        <w:rPr>
          <w:rFonts w:ascii="Times New Roman" w:eastAsia="Cambria" w:hAnsi="Times New Roman" w:cs="Times New Roman"/>
          <w:color w:val="auto"/>
          <w:sz w:val="24"/>
          <w:szCs w:val="24"/>
        </w:rPr>
        <w:t>Non-Governmental Organizations (</w:t>
      </w:r>
      <w:r w:rsidRPr="00C11246">
        <w:rPr>
          <w:rFonts w:ascii="Times New Roman" w:eastAsia="Cambria" w:hAnsi="Times New Roman" w:cs="Times New Roman"/>
          <w:color w:val="auto"/>
          <w:sz w:val="24"/>
          <w:szCs w:val="24"/>
        </w:rPr>
        <w:t>NG</w:t>
      </w:r>
      <w:r w:rsidR="001B33C4">
        <w:rPr>
          <w:rFonts w:ascii="Times New Roman" w:eastAsia="Cambria" w:hAnsi="Times New Roman" w:cs="Times New Roman"/>
          <w:color w:val="auto"/>
          <w:sz w:val="24"/>
          <w:szCs w:val="24"/>
        </w:rPr>
        <w:t>Os), Intergovernmental Organizations (IGO</w:t>
      </w:r>
      <w:r w:rsidRPr="00C11246">
        <w:rPr>
          <w:rFonts w:ascii="Times New Roman" w:eastAsia="Cambria" w:hAnsi="Times New Roman" w:cs="Times New Roman"/>
          <w:color w:val="auto"/>
          <w:sz w:val="24"/>
          <w:szCs w:val="24"/>
        </w:rPr>
        <w:t>s</w:t>
      </w:r>
      <w:r w:rsidR="001B33C4">
        <w:rPr>
          <w:rFonts w:ascii="Times New Roman" w:eastAsia="Cambria" w:hAnsi="Times New Roman" w:cs="Times New Roman"/>
          <w:color w:val="auto"/>
          <w:sz w:val="24"/>
          <w:szCs w:val="24"/>
        </w:rPr>
        <w:t>)</w:t>
      </w:r>
      <w:r w:rsidRPr="00C11246">
        <w:rPr>
          <w:rFonts w:ascii="Times New Roman" w:eastAsia="Cambria" w:hAnsi="Times New Roman" w:cs="Times New Roman"/>
          <w:color w:val="auto"/>
          <w:sz w:val="24"/>
          <w:szCs w:val="24"/>
        </w:rPr>
        <w:t>, overseen by the Intergovernmental Committee for the Protection of the Cultural and Natural Heritage of Outstanding Universal Value (World Heritage Committee) in the</w:t>
      </w:r>
      <w:r w:rsidR="00650804">
        <w:rPr>
          <w:rFonts w:ascii="Times New Roman" w:eastAsia="Cambria" w:hAnsi="Times New Roman" w:cs="Times New Roman"/>
          <w:color w:val="auto"/>
          <w:sz w:val="24"/>
          <w:szCs w:val="24"/>
        </w:rPr>
        <w:t xml:space="preserve"> search</w:t>
      </w:r>
      <w:bookmarkStart w:id="0" w:name="_GoBack"/>
      <w:bookmarkEnd w:id="0"/>
      <w:r w:rsidRPr="00C11246">
        <w:rPr>
          <w:rFonts w:ascii="Times New Roman" w:eastAsia="Cambria" w:hAnsi="Times New Roman" w:cs="Times New Roman"/>
          <w:color w:val="auto"/>
          <w:sz w:val="24"/>
          <w:szCs w:val="24"/>
        </w:rPr>
        <w:t xml:space="preserve"> for new suitable solutions in fields such as:</w:t>
      </w:r>
    </w:p>
    <w:p w14:paraId="38B00AF9" w14:textId="77777777" w:rsidR="005F2658" w:rsidRPr="00C11246" w:rsidRDefault="001B33C4" w:rsidP="004A26B7">
      <w:pPr>
        <w:pStyle w:val="Normal1"/>
        <w:numPr>
          <w:ilvl w:val="0"/>
          <w:numId w:val="24"/>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F</w:t>
      </w:r>
      <w:r w:rsidR="005F2658" w:rsidRPr="00C11246">
        <w:rPr>
          <w:rFonts w:ascii="Times New Roman" w:eastAsia="Cambria" w:hAnsi="Times New Roman" w:cs="Times New Roman"/>
          <w:color w:val="auto"/>
          <w:sz w:val="24"/>
          <w:szCs w:val="24"/>
        </w:rPr>
        <w:t xml:space="preserve">orming quick-response teams that may deploy immediately to help the </w:t>
      </w:r>
      <w:r w:rsidR="00C11246">
        <w:rPr>
          <w:rFonts w:ascii="Times New Roman" w:eastAsia="Cambria" w:hAnsi="Times New Roman" w:cs="Times New Roman"/>
          <w:color w:val="auto"/>
          <w:sz w:val="24"/>
          <w:szCs w:val="24"/>
        </w:rPr>
        <w:t>restructuring of attacked sites</w:t>
      </w:r>
      <w:r>
        <w:rPr>
          <w:rFonts w:ascii="Times New Roman" w:eastAsia="Cambria" w:hAnsi="Times New Roman" w:cs="Times New Roman"/>
          <w:color w:val="auto"/>
          <w:sz w:val="24"/>
          <w:szCs w:val="24"/>
        </w:rPr>
        <w:t>,</w:t>
      </w:r>
    </w:p>
    <w:p w14:paraId="54A1CC25" w14:textId="77777777" w:rsidR="005F2658" w:rsidRPr="00C11246" w:rsidRDefault="001B33C4" w:rsidP="004A26B7">
      <w:pPr>
        <w:pStyle w:val="Normal1"/>
        <w:numPr>
          <w:ilvl w:val="0"/>
          <w:numId w:val="24"/>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S</w:t>
      </w:r>
      <w:r w:rsidR="005F2658" w:rsidRPr="00C11246">
        <w:rPr>
          <w:rFonts w:ascii="Times New Roman" w:eastAsia="Cambria" w:hAnsi="Times New Roman" w:cs="Times New Roman"/>
          <w:color w:val="auto"/>
          <w:sz w:val="24"/>
          <w:szCs w:val="24"/>
        </w:rPr>
        <w:t>trengthening infrastructure so as to allow sites to withstand more damage and make restoration more efficient;</w:t>
      </w:r>
    </w:p>
    <w:p w14:paraId="5E21918A" w14:textId="77777777" w:rsidR="005F2658" w:rsidRPr="00E039EF" w:rsidRDefault="005F2658" w:rsidP="005F2658">
      <w:pPr>
        <w:pStyle w:val="Normal1"/>
        <w:rPr>
          <w:rFonts w:ascii="Times New Roman" w:hAnsi="Times New Roman" w:cs="Times New Roman"/>
          <w:color w:val="auto"/>
          <w:sz w:val="16"/>
          <w:szCs w:val="16"/>
        </w:rPr>
      </w:pPr>
    </w:p>
    <w:p w14:paraId="48D93CC4" w14:textId="77777777" w:rsidR="005F2658" w:rsidRPr="00C11246" w:rsidRDefault="005F2658" w:rsidP="005F2658">
      <w:pPr>
        <w:pStyle w:val="Normal1"/>
        <w:numPr>
          <w:ilvl w:val="0"/>
          <w:numId w:val="1"/>
        </w:numPr>
        <w:ind w:hanging="360"/>
        <w:contextualSpacing/>
        <w:rPr>
          <w:rFonts w:ascii="Times New Roman" w:eastAsia="Cambria" w:hAnsi="Times New Roman" w:cs="Times New Roman"/>
          <w:sz w:val="24"/>
          <w:szCs w:val="24"/>
        </w:rPr>
      </w:pPr>
      <w:r w:rsidRPr="00C11246">
        <w:rPr>
          <w:rFonts w:ascii="Times New Roman" w:eastAsia="Cambria" w:hAnsi="Times New Roman" w:cs="Times New Roman"/>
          <w:color w:val="auto"/>
          <w:sz w:val="24"/>
          <w:szCs w:val="24"/>
          <w:u w:val="single"/>
        </w:rPr>
        <w:t>Calls upon</w:t>
      </w:r>
      <w:r w:rsidRPr="00C11246">
        <w:rPr>
          <w:rFonts w:ascii="Times New Roman" w:eastAsia="Cambria" w:hAnsi="Times New Roman" w:cs="Times New Roman"/>
          <w:color w:val="auto"/>
          <w:sz w:val="24"/>
          <w:szCs w:val="24"/>
        </w:rPr>
        <w:t xml:space="preserve"> </w:t>
      </w:r>
      <w:r w:rsidR="001B33C4">
        <w:rPr>
          <w:rFonts w:ascii="Times New Roman" w:eastAsia="Cambria" w:hAnsi="Times New Roman" w:cs="Times New Roman"/>
          <w:color w:val="auto"/>
          <w:sz w:val="24"/>
          <w:szCs w:val="24"/>
        </w:rPr>
        <w:t>Member States</w:t>
      </w:r>
      <w:r w:rsidRPr="00C11246">
        <w:rPr>
          <w:rFonts w:ascii="Times New Roman" w:eastAsia="Cambria" w:hAnsi="Times New Roman" w:cs="Times New Roman"/>
          <w:color w:val="auto"/>
          <w:sz w:val="24"/>
          <w:szCs w:val="24"/>
        </w:rPr>
        <w:t xml:space="preserve"> to promote</w:t>
      </w:r>
      <w:r w:rsidRPr="00C11246">
        <w:rPr>
          <w:rFonts w:ascii="Times New Roman" w:eastAsia="Cambria" w:hAnsi="Times New Roman" w:cs="Times New Roman"/>
          <w:color w:val="FF0000"/>
          <w:sz w:val="24"/>
          <w:szCs w:val="24"/>
        </w:rPr>
        <w:t xml:space="preserve"> </w:t>
      </w:r>
      <w:r w:rsidRPr="00C11246">
        <w:rPr>
          <w:rFonts w:ascii="Times New Roman" w:eastAsia="Cambria" w:hAnsi="Times New Roman" w:cs="Times New Roman"/>
          <w:sz w:val="24"/>
          <w:szCs w:val="24"/>
        </w:rPr>
        <w:t>the #Unite4Heritage campaign, wh</w:t>
      </w:r>
      <w:r w:rsidR="001B33C4">
        <w:rPr>
          <w:rFonts w:ascii="Times New Roman" w:eastAsia="Cambria" w:hAnsi="Times New Roman" w:cs="Times New Roman"/>
          <w:sz w:val="24"/>
          <w:szCs w:val="24"/>
        </w:rPr>
        <w:t>ich</w:t>
      </w:r>
      <w:r w:rsidRPr="00C11246">
        <w:rPr>
          <w:rFonts w:ascii="Times New Roman" w:eastAsia="Cambria" w:hAnsi="Times New Roman" w:cs="Times New Roman"/>
          <w:sz w:val="24"/>
          <w:szCs w:val="24"/>
        </w:rPr>
        <w:t xml:space="preserve"> aims are to raise awareness to the issue by means such as but not limited to:</w:t>
      </w:r>
    </w:p>
    <w:p w14:paraId="50FCF8AE" w14:textId="77777777" w:rsidR="005F2658" w:rsidRPr="00C11246" w:rsidRDefault="001B33C4" w:rsidP="004A26B7">
      <w:pPr>
        <w:pStyle w:val="Normal1"/>
        <w:numPr>
          <w:ilvl w:val="1"/>
          <w:numId w:val="26"/>
        </w:numPr>
        <w:ind w:left="1134"/>
        <w:contextualSpacing/>
        <w:rPr>
          <w:rFonts w:ascii="Times New Roman" w:eastAsia="Cambria" w:hAnsi="Times New Roman" w:cs="Times New Roman"/>
          <w:sz w:val="24"/>
          <w:szCs w:val="24"/>
        </w:rPr>
      </w:pPr>
      <w:r>
        <w:rPr>
          <w:rFonts w:ascii="Times New Roman" w:eastAsia="Cambria" w:hAnsi="Times New Roman" w:cs="Times New Roman"/>
          <w:sz w:val="24"/>
          <w:szCs w:val="24"/>
        </w:rPr>
        <w:t>S</w:t>
      </w:r>
      <w:r w:rsidR="004A26B7" w:rsidRPr="00C11246">
        <w:rPr>
          <w:rFonts w:ascii="Times New Roman" w:eastAsia="Cambria" w:hAnsi="Times New Roman" w:cs="Times New Roman"/>
          <w:sz w:val="24"/>
          <w:szCs w:val="24"/>
        </w:rPr>
        <w:t>ocial media</w:t>
      </w:r>
      <w:r>
        <w:rPr>
          <w:rFonts w:ascii="Times New Roman" w:eastAsia="Cambria" w:hAnsi="Times New Roman" w:cs="Times New Roman"/>
          <w:sz w:val="24"/>
          <w:szCs w:val="24"/>
        </w:rPr>
        <w:t>,</w:t>
      </w:r>
    </w:p>
    <w:p w14:paraId="13DCFE02" w14:textId="77777777" w:rsidR="005F2658" w:rsidRPr="00C11246" w:rsidRDefault="001B33C4" w:rsidP="004A26B7">
      <w:pPr>
        <w:pStyle w:val="Normal1"/>
        <w:numPr>
          <w:ilvl w:val="1"/>
          <w:numId w:val="26"/>
        </w:numPr>
        <w:ind w:left="1134"/>
        <w:contextualSpacing/>
        <w:rPr>
          <w:rFonts w:ascii="Times New Roman" w:eastAsia="Cambria" w:hAnsi="Times New Roman" w:cs="Times New Roman"/>
          <w:sz w:val="24"/>
          <w:szCs w:val="24"/>
        </w:rPr>
      </w:pPr>
      <w:r>
        <w:rPr>
          <w:rFonts w:ascii="Times New Roman" w:eastAsia="Cambria" w:hAnsi="Times New Roman" w:cs="Times New Roman"/>
          <w:sz w:val="24"/>
          <w:szCs w:val="24"/>
        </w:rPr>
        <w:t>T</w:t>
      </w:r>
      <w:r w:rsidR="004A26B7" w:rsidRPr="00C11246">
        <w:rPr>
          <w:rFonts w:ascii="Times New Roman" w:eastAsia="Cambria" w:hAnsi="Times New Roman" w:cs="Times New Roman"/>
          <w:sz w:val="24"/>
          <w:szCs w:val="24"/>
        </w:rPr>
        <w:t>elevision</w:t>
      </w:r>
      <w:r>
        <w:rPr>
          <w:rFonts w:ascii="Times New Roman" w:eastAsia="Cambria" w:hAnsi="Times New Roman" w:cs="Times New Roman"/>
          <w:sz w:val="24"/>
          <w:szCs w:val="24"/>
        </w:rPr>
        <w:t>,</w:t>
      </w:r>
    </w:p>
    <w:p w14:paraId="2009618E" w14:textId="77777777" w:rsidR="005F2658" w:rsidRPr="00C11246" w:rsidRDefault="001B33C4" w:rsidP="004A26B7">
      <w:pPr>
        <w:pStyle w:val="Normal1"/>
        <w:numPr>
          <w:ilvl w:val="1"/>
          <w:numId w:val="26"/>
        </w:numPr>
        <w:ind w:left="1134"/>
        <w:contextualSpacing/>
        <w:rPr>
          <w:rFonts w:ascii="Times New Roman" w:eastAsia="Cambria" w:hAnsi="Times New Roman" w:cs="Times New Roman"/>
          <w:sz w:val="24"/>
          <w:szCs w:val="24"/>
        </w:rPr>
      </w:pPr>
      <w:r>
        <w:rPr>
          <w:rFonts w:ascii="Times New Roman" w:eastAsia="Cambria" w:hAnsi="Times New Roman" w:cs="Times New Roman"/>
          <w:sz w:val="24"/>
          <w:szCs w:val="24"/>
        </w:rPr>
        <w:t>I</w:t>
      </w:r>
      <w:r w:rsidR="005F2658" w:rsidRPr="00C11246">
        <w:rPr>
          <w:rFonts w:ascii="Times New Roman" w:eastAsia="Cambria" w:hAnsi="Times New Roman" w:cs="Times New Roman"/>
          <w:sz w:val="24"/>
          <w:szCs w:val="24"/>
        </w:rPr>
        <w:t>nteractive events such as:</w:t>
      </w:r>
    </w:p>
    <w:p w14:paraId="22F03B5C" w14:textId="77777777" w:rsidR="005F2658" w:rsidRPr="00C11246" w:rsidRDefault="001B33C4" w:rsidP="004A26B7">
      <w:pPr>
        <w:pStyle w:val="Normal1"/>
        <w:numPr>
          <w:ilvl w:val="2"/>
          <w:numId w:val="1"/>
        </w:numPr>
        <w:ind w:left="1985" w:hanging="185"/>
        <w:contextualSpacing/>
        <w:rPr>
          <w:rFonts w:ascii="Times New Roman" w:eastAsia="Cambria" w:hAnsi="Times New Roman" w:cs="Times New Roman"/>
          <w:sz w:val="24"/>
          <w:szCs w:val="24"/>
        </w:rPr>
      </w:pPr>
      <w:r>
        <w:rPr>
          <w:rFonts w:ascii="Times New Roman" w:eastAsia="Cambria" w:hAnsi="Times New Roman" w:cs="Times New Roman"/>
          <w:sz w:val="24"/>
          <w:szCs w:val="24"/>
        </w:rPr>
        <w:t>R</w:t>
      </w:r>
      <w:r w:rsidR="005F2658" w:rsidRPr="00C11246">
        <w:rPr>
          <w:rFonts w:ascii="Times New Roman" w:eastAsia="Cambria" w:hAnsi="Times New Roman" w:cs="Times New Roman"/>
          <w:sz w:val="24"/>
          <w:szCs w:val="24"/>
        </w:rPr>
        <w:t>allies</w:t>
      </w:r>
      <w:r>
        <w:rPr>
          <w:rFonts w:ascii="Times New Roman" w:eastAsia="Cambria" w:hAnsi="Times New Roman" w:cs="Times New Roman"/>
          <w:sz w:val="24"/>
          <w:szCs w:val="24"/>
        </w:rPr>
        <w:t>,</w:t>
      </w:r>
    </w:p>
    <w:p w14:paraId="752209CB" w14:textId="77777777" w:rsidR="005F2658" w:rsidRPr="00C11246" w:rsidRDefault="001B33C4" w:rsidP="004A26B7">
      <w:pPr>
        <w:pStyle w:val="Normal1"/>
        <w:numPr>
          <w:ilvl w:val="2"/>
          <w:numId w:val="1"/>
        </w:numPr>
        <w:ind w:left="1985" w:hanging="185"/>
        <w:contextualSpacing/>
        <w:rPr>
          <w:rFonts w:ascii="Times New Roman" w:eastAsia="Cambria" w:hAnsi="Times New Roman" w:cs="Times New Roman"/>
          <w:sz w:val="24"/>
          <w:szCs w:val="24"/>
        </w:rPr>
      </w:pPr>
      <w:r>
        <w:rPr>
          <w:rFonts w:ascii="Times New Roman" w:eastAsia="Cambria" w:hAnsi="Times New Roman" w:cs="Times New Roman"/>
          <w:sz w:val="24"/>
          <w:szCs w:val="24"/>
        </w:rPr>
        <w:lastRenderedPageBreak/>
        <w:t>I</w:t>
      </w:r>
      <w:r w:rsidR="005F2658" w:rsidRPr="00C11246">
        <w:rPr>
          <w:rFonts w:ascii="Times New Roman" w:eastAsia="Cambria" w:hAnsi="Times New Roman" w:cs="Times New Roman"/>
          <w:sz w:val="24"/>
          <w:szCs w:val="24"/>
        </w:rPr>
        <w:t>nformation sessions</w:t>
      </w:r>
      <w:r w:rsidR="00C805E7" w:rsidRPr="00C11246">
        <w:rPr>
          <w:rFonts w:ascii="Times New Roman" w:eastAsia="Cambria" w:hAnsi="Times New Roman" w:cs="Times New Roman"/>
          <w:sz w:val="24"/>
          <w:szCs w:val="24"/>
        </w:rPr>
        <w:t>;</w:t>
      </w:r>
    </w:p>
    <w:p w14:paraId="35DE94A0" w14:textId="77777777" w:rsidR="005F2658" w:rsidRPr="00E039EF" w:rsidRDefault="005F2658" w:rsidP="005F2658">
      <w:pPr>
        <w:pStyle w:val="Normal1"/>
        <w:rPr>
          <w:rFonts w:ascii="Times New Roman" w:hAnsi="Times New Roman" w:cs="Times New Roman"/>
          <w:sz w:val="16"/>
          <w:szCs w:val="16"/>
        </w:rPr>
      </w:pPr>
    </w:p>
    <w:p w14:paraId="36F89CE9" w14:textId="77777777" w:rsidR="005F2658" w:rsidRPr="00C11246" w:rsidRDefault="005F2658" w:rsidP="005F2658">
      <w:pPr>
        <w:pStyle w:val="Normal1"/>
        <w:numPr>
          <w:ilvl w:val="0"/>
          <w:numId w:val="1"/>
        </w:numPr>
        <w:ind w:hanging="360"/>
        <w:contextualSpacing/>
        <w:rPr>
          <w:rFonts w:ascii="Times New Roman" w:eastAsia="Cambria" w:hAnsi="Times New Roman" w:cs="Times New Roman"/>
          <w:color w:val="auto"/>
          <w:sz w:val="24"/>
          <w:szCs w:val="24"/>
        </w:rPr>
      </w:pPr>
      <w:r w:rsidRPr="00C11246">
        <w:rPr>
          <w:rFonts w:ascii="Times New Roman" w:eastAsia="Cambria" w:hAnsi="Times New Roman" w:cs="Times New Roman"/>
          <w:color w:val="auto"/>
          <w:sz w:val="24"/>
          <w:szCs w:val="24"/>
          <w:u w:val="single"/>
        </w:rPr>
        <w:t>Encourages</w:t>
      </w:r>
      <w:r w:rsidRPr="00C11246">
        <w:rPr>
          <w:rFonts w:ascii="Times New Roman" w:eastAsia="Cambria" w:hAnsi="Times New Roman" w:cs="Times New Roman"/>
          <w:color w:val="auto"/>
          <w:sz w:val="24"/>
          <w:szCs w:val="24"/>
        </w:rPr>
        <w:t xml:space="preserve"> </w:t>
      </w:r>
      <w:r w:rsidR="001B33C4">
        <w:rPr>
          <w:rFonts w:ascii="Times New Roman" w:eastAsia="Cambria" w:hAnsi="Times New Roman" w:cs="Times New Roman"/>
          <w:color w:val="auto"/>
          <w:sz w:val="24"/>
          <w:szCs w:val="24"/>
        </w:rPr>
        <w:t>Member States</w:t>
      </w:r>
      <w:r w:rsidRPr="00C11246">
        <w:rPr>
          <w:rFonts w:ascii="Times New Roman" w:eastAsia="Cambria" w:hAnsi="Times New Roman" w:cs="Times New Roman"/>
          <w:color w:val="auto"/>
          <w:sz w:val="24"/>
          <w:szCs w:val="24"/>
        </w:rPr>
        <w:t xml:space="preserve"> to aid others in areas of conflict in the protection of cultural heritage by:</w:t>
      </w:r>
    </w:p>
    <w:p w14:paraId="7AA867DD" w14:textId="77777777" w:rsidR="005F2658" w:rsidRPr="00067188" w:rsidRDefault="001B33C4" w:rsidP="00C805E7">
      <w:pPr>
        <w:pStyle w:val="Normal1"/>
        <w:numPr>
          <w:ilvl w:val="1"/>
          <w:numId w:val="27"/>
        </w:numPr>
        <w:ind w:left="1134"/>
        <w:contextualSpacing/>
        <w:rPr>
          <w:rFonts w:ascii="Times New Roman" w:eastAsia="Cambria" w:hAnsi="Times New Roman" w:cs="Times New Roman"/>
          <w:color w:val="auto"/>
          <w:sz w:val="24"/>
          <w:szCs w:val="24"/>
        </w:rPr>
      </w:pPr>
      <w:r w:rsidRPr="00067188">
        <w:rPr>
          <w:rFonts w:ascii="Times New Roman" w:eastAsia="Cambria" w:hAnsi="Times New Roman" w:cs="Times New Roman"/>
          <w:color w:val="auto"/>
          <w:sz w:val="24"/>
          <w:szCs w:val="24"/>
        </w:rPr>
        <w:t>D</w:t>
      </w:r>
      <w:r w:rsidR="005F2658" w:rsidRPr="00067188">
        <w:rPr>
          <w:rFonts w:ascii="Times New Roman" w:eastAsia="Cambria" w:hAnsi="Times New Roman" w:cs="Times New Roman"/>
          <w:color w:val="auto"/>
          <w:sz w:val="24"/>
          <w:szCs w:val="24"/>
        </w:rPr>
        <w:t>eploying UN peacekeepers/blue helmets peacekeepers to protect sites</w:t>
      </w:r>
      <w:r w:rsidR="00C805E7" w:rsidRPr="00067188">
        <w:rPr>
          <w:rFonts w:ascii="Times New Roman" w:eastAsia="Cambria" w:hAnsi="Times New Roman" w:cs="Times New Roman"/>
          <w:color w:val="auto"/>
          <w:sz w:val="24"/>
          <w:szCs w:val="24"/>
        </w:rPr>
        <w:t xml:space="preserve"> on which attacks are suspected</w:t>
      </w:r>
    </w:p>
    <w:p w14:paraId="29A58598" w14:textId="512CBF98" w:rsidR="005F2658" w:rsidRPr="00C11246" w:rsidRDefault="001B33C4" w:rsidP="00C805E7">
      <w:pPr>
        <w:pStyle w:val="Normal1"/>
        <w:numPr>
          <w:ilvl w:val="1"/>
          <w:numId w:val="27"/>
        </w:numPr>
        <w:ind w:left="1134"/>
        <w:contextualSpacing/>
        <w:rPr>
          <w:rFonts w:ascii="Times New Roman" w:eastAsia="Cambria" w:hAnsi="Times New Roman" w:cs="Times New Roman"/>
          <w:color w:val="auto"/>
          <w:sz w:val="24"/>
          <w:szCs w:val="24"/>
        </w:rPr>
      </w:pPr>
      <w:r>
        <w:rPr>
          <w:rFonts w:ascii="Times New Roman" w:eastAsia="Cambria" w:hAnsi="Times New Roman" w:cs="Times New Roman"/>
          <w:color w:val="auto"/>
          <w:sz w:val="24"/>
          <w:szCs w:val="24"/>
        </w:rPr>
        <w:t>S</w:t>
      </w:r>
      <w:r w:rsidR="005F2658" w:rsidRPr="00C11246">
        <w:rPr>
          <w:rFonts w:ascii="Times New Roman" w:eastAsia="Cambria" w:hAnsi="Times New Roman" w:cs="Times New Roman"/>
          <w:color w:val="auto"/>
          <w:sz w:val="24"/>
          <w:szCs w:val="24"/>
        </w:rPr>
        <w:t xml:space="preserve">ending </w:t>
      </w:r>
      <w:r>
        <w:rPr>
          <w:rFonts w:ascii="Times New Roman" w:eastAsia="Cambria" w:hAnsi="Times New Roman" w:cs="Times New Roman"/>
          <w:color w:val="auto"/>
          <w:sz w:val="24"/>
          <w:szCs w:val="24"/>
        </w:rPr>
        <w:t>experts</w:t>
      </w:r>
      <w:r w:rsidR="005F2658" w:rsidRPr="00C11246">
        <w:rPr>
          <w:rFonts w:ascii="Times New Roman" w:eastAsia="Cambria" w:hAnsi="Times New Roman" w:cs="Times New Roman"/>
          <w:color w:val="auto"/>
          <w:sz w:val="24"/>
          <w:szCs w:val="24"/>
        </w:rPr>
        <w:t>, selected by the World Heritage Committee, who are trained in the restoration of cultural heritage to help in the rebuilding of damaged cultural heritage once the area is considered safe enough by the World Heritage Committee</w:t>
      </w:r>
      <w:r w:rsidR="00BA020C">
        <w:rPr>
          <w:rFonts w:ascii="Times New Roman" w:eastAsia="Cambria" w:hAnsi="Times New Roman" w:cs="Times New Roman"/>
          <w:color w:val="auto"/>
          <w:sz w:val="24"/>
          <w:szCs w:val="24"/>
        </w:rPr>
        <w:t xml:space="preserve"> </w:t>
      </w:r>
    </w:p>
    <w:p w14:paraId="4E02D8E2" w14:textId="77777777" w:rsidR="00C805E7" w:rsidRPr="00E039EF" w:rsidRDefault="00C805E7" w:rsidP="00C805E7">
      <w:pPr>
        <w:pStyle w:val="Normal1"/>
        <w:ind w:left="1134"/>
        <w:contextualSpacing/>
        <w:rPr>
          <w:rFonts w:ascii="Times New Roman" w:eastAsia="Cambria" w:hAnsi="Times New Roman" w:cs="Times New Roman"/>
          <w:color w:val="auto"/>
          <w:sz w:val="16"/>
          <w:szCs w:val="16"/>
        </w:rPr>
      </w:pPr>
    </w:p>
    <w:p w14:paraId="5E472693" w14:textId="77777777" w:rsidR="005F2658" w:rsidRPr="00C11246" w:rsidRDefault="001B33C4" w:rsidP="00C805E7">
      <w:pPr>
        <w:pStyle w:val="ListParagraph"/>
        <w:numPr>
          <w:ilvl w:val="0"/>
          <w:numId w:val="1"/>
        </w:numPr>
        <w:ind w:left="0" w:hanging="426"/>
        <w:jc w:val="both"/>
        <w:rPr>
          <w:rFonts w:ascii="Times New Roman" w:hAnsi="Times New Roman" w:cs="Times New Roman"/>
          <w:sz w:val="24"/>
          <w:szCs w:val="24"/>
        </w:rPr>
      </w:pPr>
      <w:r>
        <w:rPr>
          <w:rFonts w:ascii="Times New Roman" w:hAnsi="Times New Roman" w:cs="Times New Roman"/>
          <w:sz w:val="24"/>
          <w:szCs w:val="24"/>
          <w:u w:val="single"/>
        </w:rPr>
        <w:t>R</w:t>
      </w:r>
      <w:r w:rsidR="005F2658" w:rsidRPr="00C11246">
        <w:rPr>
          <w:rFonts w:ascii="Times New Roman" w:hAnsi="Times New Roman" w:cs="Times New Roman"/>
          <w:sz w:val="24"/>
          <w:szCs w:val="24"/>
          <w:u w:val="single"/>
        </w:rPr>
        <w:t>ecommends</w:t>
      </w:r>
      <w:r w:rsidR="005F2658" w:rsidRPr="00C11246">
        <w:rPr>
          <w:rFonts w:ascii="Times New Roman" w:hAnsi="Times New Roman" w:cs="Times New Roman"/>
          <w:sz w:val="24"/>
          <w:szCs w:val="24"/>
        </w:rPr>
        <w:t xml:space="preserve"> the creation of a bi-a</w:t>
      </w:r>
      <w:r>
        <w:rPr>
          <w:rFonts w:ascii="Times New Roman" w:hAnsi="Times New Roman" w:cs="Times New Roman"/>
          <w:sz w:val="24"/>
          <w:szCs w:val="24"/>
        </w:rPr>
        <w:t xml:space="preserve">nnual meeting, called </w:t>
      </w:r>
      <w:r w:rsidR="005F2658" w:rsidRPr="00C11246">
        <w:rPr>
          <w:rFonts w:ascii="Times New Roman" w:hAnsi="Times New Roman" w:cs="Times New Roman"/>
          <w:sz w:val="24"/>
          <w:szCs w:val="24"/>
        </w:rPr>
        <w:t>United Nations Meeting on World Heritage Sites in Areas of Conflict</w:t>
      </w:r>
      <w:r>
        <w:rPr>
          <w:rFonts w:ascii="Times New Roman" w:hAnsi="Times New Roman" w:cs="Times New Roman"/>
          <w:sz w:val="24"/>
          <w:szCs w:val="24"/>
        </w:rPr>
        <w:t xml:space="preserve"> (UNMWHSAC</w:t>
      </w:r>
      <w:r w:rsidR="005F2658" w:rsidRPr="00C11246">
        <w:rPr>
          <w:rFonts w:ascii="Times New Roman" w:hAnsi="Times New Roman" w:cs="Times New Roman"/>
          <w:sz w:val="24"/>
          <w:szCs w:val="24"/>
        </w:rPr>
        <w:t xml:space="preserve">) that would: </w:t>
      </w:r>
    </w:p>
    <w:p w14:paraId="6A9FB263" w14:textId="77777777" w:rsidR="005F2658" w:rsidRPr="00C11246" w:rsidRDefault="001B33C4" w:rsidP="005F26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5F2658" w:rsidRPr="00C11246">
        <w:rPr>
          <w:rFonts w:ascii="Times New Roman" w:hAnsi="Times New Roman" w:cs="Times New Roman"/>
          <w:sz w:val="24"/>
          <w:szCs w:val="24"/>
        </w:rPr>
        <w:t>romote the importance of immediate action in areas of conflict that posses valua</w:t>
      </w:r>
      <w:r w:rsidR="00C805E7" w:rsidRPr="00C11246">
        <w:rPr>
          <w:rFonts w:ascii="Times New Roman" w:hAnsi="Times New Roman" w:cs="Times New Roman"/>
          <w:sz w:val="24"/>
          <w:szCs w:val="24"/>
        </w:rPr>
        <w:t>ble sites, which are endangered</w:t>
      </w:r>
      <w:r>
        <w:rPr>
          <w:rFonts w:ascii="Times New Roman" w:hAnsi="Times New Roman" w:cs="Times New Roman"/>
          <w:sz w:val="24"/>
          <w:szCs w:val="24"/>
        </w:rPr>
        <w:t>,</w:t>
      </w:r>
    </w:p>
    <w:p w14:paraId="0B8B69C4" w14:textId="77777777" w:rsidR="005F2658" w:rsidRPr="00C11246" w:rsidRDefault="001B33C4" w:rsidP="005F26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B</w:t>
      </w:r>
      <w:r w:rsidR="005F2658" w:rsidRPr="00C11246">
        <w:rPr>
          <w:rFonts w:ascii="Times New Roman" w:hAnsi="Times New Roman" w:cs="Times New Roman"/>
          <w:sz w:val="24"/>
          <w:szCs w:val="24"/>
        </w:rPr>
        <w:t xml:space="preserve">e held twice a year, at the UNESCO headquarters and that it </w:t>
      </w:r>
      <w:r w:rsidR="009F25FB" w:rsidRPr="00C11246">
        <w:rPr>
          <w:rFonts w:ascii="Times New Roman" w:hAnsi="Times New Roman" w:cs="Times New Roman"/>
          <w:sz w:val="24"/>
          <w:szCs w:val="24"/>
        </w:rPr>
        <w:t xml:space="preserve">would discuss issues </w:t>
      </w:r>
      <w:r w:rsidR="00E039EF">
        <w:rPr>
          <w:rFonts w:ascii="Times New Roman" w:hAnsi="Times New Roman" w:cs="Times New Roman"/>
          <w:sz w:val="24"/>
          <w:szCs w:val="24"/>
        </w:rPr>
        <w:t>related to World Heritage Sites,</w:t>
      </w:r>
    </w:p>
    <w:p w14:paraId="7E6549F5" w14:textId="77777777" w:rsidR="005F2658" w:rsidRPr="00C11246" w:rsidRDefault="00E039EF" w:rsidP="005F26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H</w:t>
      </w:r>
      <w:r w:rsidR="005F2658" w:rsidRPr="00C11246">
        <w:rPr>
          <w:rFonts w:ascii="Times New Roman" w:hAnsi="Times New Roman" w:cs="Times New Roman"/>
          <w:sz w:val="24"/>
          <w:szCs w:val="24"/>
        </w:rPr>
        <w:t xml:space="preserve">ave emergency meetings, which shall occur if there is a highly endangered Heritage Site in a </w:t>
      </w:r>
      <w:r>
        <w:rPr>
          <w:rFonts w:ascii="Times New Roman" w:hAnsi="Times New Roman" w:cs="Times New Roman"/>
          <w:sz w:val="24"/>
          <w:szCs w:val="24"/>
        </w:rPr>
        <w:t>conflict</w:t>
      </w:r>
      <w:r w:rsidR="005F2658" w:rsidRPr="00C11246">
        <w:rPr>
          <w:rFonts w:ascii="Times New Roman" w:hAnsi="Times New Roman" w:cs="Times New Roman"/>
          <w:sz w:val="24"/>
          <w:szCs w:val="24"/>
        </w:rPr>
        <w:t xml:space="preserve"> or disputed area which needs an immediate action plan, where</w:t>
      </w:r>
      <w:r w:rsidR="00C11246">
        <w:rPr>
          <w:rFonts w:ascii="Times New Roman" w:hAnsi="Times New Roman" w:cs="Times New Roman"/>
          <w:sz w:val="24"/>
          <w:szCs w:val="24"/>
        </w:rPr>
        <w:t xml:space="preserve"> the</w:t>
      </w:r>
      <w:r w:rsidR="005F2658" w:rsidRPr="00C11246">
        <w:rPr>
          <w:rFonts w:ascii="Times New Roman" w:hAnsi="Times New Roman" w:cs="Times New Roman"/>
          <w:sz w:val="24"/>
          <w:szCs w:val="24"/>
        </w:rPr>
        <w:t xml:space="preserve"> following should take place:</w:t>
      </w:r>
    </w:p>
    <w:p w14:paraId="0ED34055" w14:textId="77777777" w:rsidR="005F2658" w:rsidRPr="00C11246" w:rsidRDefault="00E039EF" w:rsidP="005F265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T</w:t>
      </w:r>
      <w:r w:rsidR="005F2658" w:rsidRPr="00C11246">
        <w:rPr>
          <w:rFonts w:ascii="Times New Roman" w:hAnsi="Times New Roman" w:cs="Times New Roman"/>
          <w:sz w:val="24"/>
          <w:szCs w:val="24"/>
        </w:rPr>
        <w:t>he review of the general situation in that area and the sites that are endangered</w:t>
      </w:r>
      <w:r>
        <w:rPr>
          <w:rFonts w:ascii="Times New Roman" w:hAnsi="Times New Roman" w:cs="Times New Roman"/>
          <w:sz w:val="24"/>
          <w:szCs w:val="24"/>
        </w:rPr>
        <w:t>,</w:t>
      </w:r>
      <w:r w:rsidR="005F2658" w:rsidRPr="00C11246">
        <w:rPr>
          <w:rFonts w:ascii="Times New Roman" w:hAnsi="Times New Roman" w:cs="Times New Roman"/>
          <w:sz w:val="24"/>
          <w:szCs w:val="24"/>
        </w:rPr>
        <w:t xml:space="preserve"> </w:t>
      </w:r>
    </w:p>
    <w:p w14:paraId="5957A7F6" w14:textId="77777777" w:rsidR="005F2658" w:rsidRPr="00C11246" w:rsidRDefault="00E039EF" w:rsidP="005F265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E</w:t>
      </w:r>
      <w:r w:rsidR="005F2658" w:rsidRPr="00C11246">
        <w:rPr>
          <w:rFonts w:ascii="Times New Roman" w:hAnsi="Times New Roman" w:cs="Times New Roman"/>
          <w:sz w:val="24"/>
          <w:szCs w:val="24"/>
        </w:rPr>
        <w:t xml:space="preserve">xperts on that territory shall be invited to participate </w:t>
      </w:r>
      <w:r>
        <w:rPr>
          <w:rFonts w:ascii="Times New Roman" w:hAnsi="Times New Roman" w:cs="Times New Roman"/>
          <w:sz w:val="24"/>
          <w:szCs w:val="24"/>
        </w:rPr>
        <w:t>in</w:t>
      </w:r>
      <w:r w:rsidR="005F2658" w:rsidRPr="00C11246">
        <w:rPr>
          <w:rFonts w:ascii="Times New Roman" w:hAnsi="Times New Roman" w:cs="Times New Roman"/>
          <w:sz w:val="24"/>
          <w:szCs w:val="24"/>
        </w:rPr>
        <w:t xml:space="preserve"> the conference in order to discuss efficient tactics and approachable strategies, such as authorities, for example: police men, military forces and other municip</w:t>
      </w:r>
      <w:r>
        <w:rPr>
          <w:rFonts w:ascii="Times New Roman" w:hAnsi="Times New Roman" w:cs="Times New Roman"/>
          <w:sz w:val="24"/>
          <w:szCs w:val="24"/>
        </w:rPr>
        <w:t xml:space="preserve">alities, experts from the </w:t>
      </w:r>
      <w:r w:rsidR="005F2658" w:rsidRPr="00C11246">
        <w:rPr>
          <w:rFonts w:ascii="Times New Roman" w:hAnsi="Times New Roman" w:cs="Times New Roman"/>
          <w:sz w:val="24"/>
          <w:szCs w:val="24"/>
        </w:rPr>
        <w:t>International Council of Museums</w:t>
      </w:r>
      <w:r>
        <w:rPr>
          <w:rFonts w:ascii="Times New Roman" w:hAnsi="Times New Roman" w:cs="Times New Roman"/>
          <w:sz w:val="24"/>
          <w:szCs w:val="24"/>
        </w:rPr>
        <w:t xml:space="preserve"> (ICOM), </w:t>
      </w:r>
      <w:r w:rsidR="005F2658" w:rsidRPr="00C11246">
        <w:rPr>
          <w:rFonts w:ascii="Times New Roman" w:hAnsi="Times New Roman" w:cs="Times New Roman"/>
          <w:sz w:val="24"/>
          <w:szCs w:val="24"/>
        </w:rPr>
        <w:t>International Council of Monuments and Sites</w:t>
      </w:r>
      <w:r>
        <w:rPr>
          <w:rFonts w:ascii="Times New Roman" w:hAnsi="Times New Roman" w:cs="Times New Roman"/>
          <w:sz w:val="24"/>
          <w:szCs w:val="24"/>
        </w:rPr>
        <w:t xml:space="preserve"> (ICOMOS</w:t>
      </w:r>
      <w:r w:rsidR="005F2658" w:rsidRPr="00C11246">
        <w:rPr>
          <w:rFonts w:ascii="Times New Roman" w:hAnsi="Times New Roman" w:cs="Times New Roman"/>
          <w:sz w:val="24"/>
          <w:szCs w:val="24"/>
        </w:rPr>
        <w:t>) and cultural heritage professionals</w:t>
      </w:r>
      <w:r>
        <w:rPr>
          <w:rFonts w:ascii="Times New Roman" w:hAnsi="Times New Roman" w:cs="Times New Roman"/>
          <w:sz w:val="24"/>
          <w:szCs w:val="24"/>
        </w:rPr>
        <w:t>,</w:t>
      </w:r>
    </w:p>
    <w:p w14:paraId="12D37338" w14:textId="77777777" w:rsidR="005F2658" w:rsidRPr="00C11246" w:rsidRDefault="00E039EF" w:rsidP="00C805E7">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R</w:t>
      </w:r>
      <w:r w:rsidR="005F2658" w:rsidRPr="00C11246">
        <w:rPr>
          <w:rFonts w:ascii="Times New Roman" w:hAnsi="Times New Roman" w:cs="Times New Roman"/>
          <w:sz w:val="24"/>
          <w:szCs w:val="24"/>
        </w:rPr>
        <w:t>eport and write all decisions and future plans that have been made/discussed during the conference and share it with the UNESCO and UN web site, in order to widely promote the safe-keep</w:t>
      </w:r>
      <w:r w:rsidR="00C805E7" w:rsidRPr="00C11246">
        <w:rPr>
          <w:rFonts w:ascii="Times New Roman" w:hAnsi="Times New Roman" w:cs="Times New Roman"/>
          <w:sz w:val="24"/>
          <w:szCs w:val="24"/>
        </w:rPr>
        <w:t>ing of the world heritage sites;</w:t>
      </w:r>
    </w:p>
    <w:p w14:paraId="54F7DF91" w14:textId="77777777" w:rsidR="00C805E7" w:rsidRPr="00BA020C" w:rsidRDefault="00C805E7" w:rsidP="00C805E7">
      <w:pPr>
        <w:pStyle w:val="ListParagraph"/>
        <w:ind w:left="1080"/>
        <w:jc w:val="both"/>
        <w:rPr>
          <w:rFonts w:ascii="Times New Roman" w:hAnsi="Times New Roman" w:cs="Times New Roman"/>
          <w:strike/>
          <w:sz w:val="16"/>
          <w:szCs w:val="16"/>
        </w:rPr>
      </w:pPr>
    </w:p>
    <w:p w14:paraId="5A6CC602" w14:textId="77777777" w:rsidR="00BA020C" w:rsidRDefault="00BA020C" w:rsidP="00BA020C">
      <w:pPr>
        <w:pStyle w:val="ListParagraph"/>
        <w:spacing w:after="0" w:line="240" w:lineRule="auto"/>
        <w:ind w:left="1134"/>
        <w:rPr>
          <w:rFonts w:ascii="Times New Roman" w:hAnsi="Times New Roman" w:cs="Times New Roman"/>
          <w:strike/>
          <w:sz w:val="24"/>
          <w:szCs w:val="24"/>
        </w:rPr>
      </w:pPr>
    </w:p>
    <w:p w14:paraId="19F52667" w14:textId="4C44B0C1" w:rsidR="00BA020C" w:rsidRDefault="00BA020C" w:rsidP="00BA020C">
      <w:pPr>
        <w:pStyle w:val="ListParagraph"/>
        <w:spacing w:after="0" w:line="240" w:lineRule="auto"/>
        <w:ind w:left="-180" w:hanging="270"/>
        <w:rPr>
          <w:rFonts w:ascii="Times New Roman" w:hAnsi="Times New Roman" w:cs="Times New Roman"/>
          <w:sz w:val="24"/>
          <w:szCs w:val="24"/>
        </w:rPr>
      </w:pPr>
      <w:r>
        <w:rPr>
          <w:rFonts w:ascii="Times New Roman" w:hAnsi="Times New Roman" w:cs="Times New Roman"/>
          <w:sz w:val="24"/>
          <w:szCs w:val="24"/>
        </w:rPr>
        <w:t>8. Further request states to be open to help other countries which posses endangered moveable heritage sites by:</w:t>
      </w:r>
    </w:p>
    <w:p w14:paraId="5A1631B3" w14:textId="0530B736" w:rsidR="00BA020C" w:rsidRDefault="00BA020C" w:rsidP="00BA020C">
      <w:pPr>
        <w:pStyle w:val="ListParagraph"/>
        <w:numPr>
          <w:ilvl w:val="0"/>
          <w:numId w:val="30"/>
        </w:numPr>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moving</w:t>
      </w:r>
      <w:proofErr w:type="gramEnd"/>
      <w:r>
        <w:rPr>
          <w:rFonts w:ascii="Times New Roman" w:hAnsi="Times New Roman" w:cs="Times New Roman"/>
          <w:sz w:val="24"/>
          <w:szCs w:val="24"/>
        </w:rPr>
        <w:t xml:space="preserve"> these pieces if the country possessing these is willing to</w:t>
      </w:r>
    </w:p>
    <w:p w14:paraId="404D75C7" w14:textId="19C4C7C8" w:rsidR="00BA020C" w:rsidRDefault="00BA020C" w:rsidP="00BA020C">
      <w:pPr>
        <w:pStyle w:val="ListParagraph"/>
        <w:numPr>
          <w:ilvl w:val="0"/>
          <w:numId w:val="30"/>
        </w:numPr>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sure that these monuments would still be the property of the country and would be returned in due course when conditions are stable </w:t>
      </w:r>
    </w:p>
    <w:p w14:paraId="4941FE55" w14:textId="3487F244" w:rsidR="00BA020C" w:rsidRDefault="00BA020C" w:rsidP="00BA020C">
      <w:pPr>
        <w:pStyle w:val="ListParagraph"/>
        <w:numPr>
          <w:ilvl w:val="0"/>
          <w:numId w:val="30"/>
        </w:numPr>
        <w:spacing w:after="0" w:line="240" w:lineRule="auto"/>
        <w:ind w:left="1080"/>
        <w:rPr>
          <w:rFonts w:ascii="Times New Roman" w:hAnsi="Times New Roman" w:cs="Times New Roman"/>
          <w:sz w:val="24"/>
          <w:szCs w:val="24"/>
        </w:rPr>
      </w:pPr>
      <w:proofErr w:type="gramStart"/>
      <w:r>
        <w:rPr>
          <w:rFonts w:ascii="Times New Roman" w:hAnsi="Times New Roman" w:cs="Times New Roman"/>
          <w:sz w:val="24"/>
          <w:szCs w:val="24"/>
        </w:rPr>
        <w:t>pledging</w:t>
      </w:r>
      <w:proofErr w:type="gramEnd"/>
      <w:r>
        <w:rPr>
          <w:rFonts w:ascii="Times New Roman" w:hAnsi="Times New Roman" w:cs="Times New Roman"/>
          <w:sz w:val="24"/>
          <w:szCs w:val="24"/>
        </w:rPr>
        <w:t xml:space="preserve"> to keep them safe and that the exact location of these shall be discussed within the bi-annual meeting mentioned in clause 7; </w:t>
      </w:r>
    </w:p>
    <w:p w14:paraId="662E1F37" w14:textId="77777777" w:rsidR="00BA020C" w:rsidRPr="00BA020C" w:rsidRDefault="00BA020C" w:rsidP="00BA020C">
      <w:pPr>
        <w:pStyle w:val="ListParagraph"/>
        <w:spacing w:after="0" w:line="240" w:lineRule="auto"/>
        <w:ind w:left="1134"/>
        <w:rPr>
          <w:rFonts w:ascii="Times New Roman" w:hAnsi="Times New Roman" w:cs="Times New Roman"/>
          <w:sz w:val="24"/>
          <w:szCs w:val="24"/>
        </w:rPr>
      </w:pPr>
    </w:p>
    <w:p w14:paraId="6EE01FD5" w14:textId="77777777" w:rsidR="00C805E7" w:rsidRPr="00E039EF" w:rsidRDefault="00C805E7" w:rsidP="00C805E7">
      <w:pPr>
        <w:pStyle w:val="ListParagraph"/>
        <w:spacing w:after="0" w:line="240" w:lineRule="auto"/>
        <w:ind w:left="2520"/>
        <w:rPr>
          <w:rFonts w:ascii="Times New Roman" w:hAnsi="Times New Roman" w:cs="Times New Roman"/>
          <w:sz w:val="16"/>
          <w:szCs w:val="16"/>
        </w:rPr>
      </w:pPr>
    </w:p>
    <w:p w14:paraId="2732127C" w14:textId="0E70D8EC" w:rsidR="005F2658" w:rsidRPr="00650804" w:rsidRDefault="00650804" w:rsidP="00650804">
      <w:pPr>
        <w:spacing w:after="0" w:line="240" w:lineRule="auto"/>
        <w:ind w:left="-180" w:hanging="270"/>
        <w:rPr>
          <w:rFonts w:ascii="Times New Roman" w:hAnsi="Times New Roman" w:cs="Times New Roman"/>
          <w:sz w:val="24"/>
          <w:szCs w:val="24"/>
        </w:rPr>
      </w:pPr>
      <w:r w:rsidRPr="00650804">
        <w:rPr>
          <w:rFonts w:ascii="Times New Roman" w:hAnsi="Times New Roman" w:cs="Times New Roman"/>
          <w:sz w:val="24"/>
          <w:szCs w:val="24"/>
        </w:rPr>
        <w:t>9.</w:t>
      </w:r>
      <w:r>
        <w:rPr>
          <w:rFonts w:ascii="Times New Roman" w:hAnsi="Times New Roman" w:cs="Times New Roman"/>
          <w:sz w:val="24"/>
          <w:szCs w:val="24"/>
        </w:rPr>
        <w:t xml:space="preserve"> </w:t>
      </w:r>
      <w:r w:rsidR="005F2658" w:rsidRPr="00650804">
        <w:rPr>
          <w:rFonts w:ascii="Times New Roman" w:hAnsi="Times New Roman" w:cs="Times New Roman"/>
          <w:sz w:val="24"/>
          <w:szCs w:val="24"/>
          <w:u w:val="single"/>
        </w:rPr>
        <w:t>Recommends</w:t>
      </w:r>
      <w:r w:rsidR="005F2658" w:rsidRPr="00650804">
        <w:rPr>
          <w:rFonts w:ascii="Times New Roman" w:hAnsi="Times New Roman" w:cs="Times New Roman"/>
          <w:sz w:val="24"/>
          <w:szCs w:val="24"/>
        </w:rPr>
        <w:t xml:space="preserve"> steps </w:t>
      </w:r>
      <w:proofErr w:type="gramStart"/>
      <w:r w:rsidR="005F2658" w:rsidRPr="00650804">
        <w:rPr>
          <w:rFonts w:ascii="Times New Roman" w:hAnsi="Times New Roman" w:cs="Times New Roman"/>
          <w:sz w:val="24"/>
          <w:szCs w:val="24"/>
        </w:rPr>
        <w:t>are</w:t>
      </w:r>
      <w:proofErr w:type="gramEnd"/>
      <w:r w:rsidR="005F2658" w:rsidRPr="00650804">
        <w:rPr>
          <w:rFonts w:ascii="Times New Roman" w:hAnsi="Times New Roman" w:cs="Times New Roman"/>
          <w:sz w:val="24"/>
          <w:szCs w:val="24"/>
        </w:rPr>
        <w:t xml:space="preserve"> taken to protect the movable artifacts in unstable regi</w:t>
      </w:r>
      <w:r w:rsidR="00C805E7" w:rsidRPr="00650804">
        <w:rPr>
          <w:rFonts w:ascii="Times New Roman" w:hAnsi="Times New Roman" w:cs="Times New Roman"/>
          <w:sz w:val="24"/>
          <w:szCs w:val="24"/>
        </w:rPr>
        <w:t>ons from illicit trafficking by:</w:t>
      </w:r>
    </w:p>
    <w:p w14:paraId="46FBEC4C" w14:textId="66250043" w:rsidR="005F2658" w:rsidRPr="00C11246" w:rsidRDefault="00E039EF" w:rsidP="00C805E7">
      <w:pPr>
        <w:pStyle w:val="ListParagraph"/>
        <w:numPr>
          <w:ilvl w:val="1"/>
          <w:numId w:val="29"/>
        </w:numPr>
        <w:spacing w:after="0" w:line="240" w:lineRule="auto"/>
        <w:ind w:left="1134" w:hanging="425"/>
        <w:rPr>
          <w:rFonts w:ascii="Times New Roman" w:hAnsi="Times New Roman" w:cs="Times New Roman"/>
          <w:sz w:val="24"/>
          <w:szCs w:val="24"/>
        </w:rPr>
      </w:pPr>
      <w:r>
        <w:rPr>
          <w:rFonts w:ascii="Times New Roman" w:hAnsi="Times New Roman" w:cs="Times New Roman"/>
          <w:sz w:val="24"/>
          <w:szCs w:val="24"/>
        </w:rPr>
        <w:t>M</w:t>
      </w:r>
      <w:r w:rsidR="005F2658" w:rsidRPr="00C11246">
        <w:rPr>
          <w:rFonts w:ascii="Times New Roman" w:hAnsi="Times New Roman" w:cs="Times New Roman"/>
          <w:sz w:val="24"/>
          <w:szCs w:val="24"/>
        </w:rPr>
        <w:t>onitoring trade activities and employing stringent checks o</w:t>
      </w:r>
      <w:r w:rsidR="00BD32CA">
        <w:rPr>
          <w:rFonts w:ascii="Times New Roman" w:hAnsi="Times New Roman" w:cs="Times New Roman"/>
          <w:sz w:val="24"/>
          <w:szCs w:val="24"/>
        </w:rPr>
        <w:t>n export certificates for trade</w:t>
      </w:r>
    </w:p>
    <w:p w14:paraId="49A503DD" w14:textId="77777777" w:rsidR="00C11246" w:rsidRDefault="00E039EF" w:rsidP="00C11246">
      <w:pPr>
        <w:pStyle w:val="ListParagraph"/>
        <w:numPr>
          <w:ilvl w:val="1"/>
          <w:numId w:val="29"/>
        </w:numPr>
        <w:spacing w:after="0" w:line="240" w:lineRule="auto"/>
        <w:ind w:left="1134" w:hanging="425"/>
        <w:rPr>
          <w:rFonts w:ascii="Times New Roman" w:hAnsi="Times New Roman" w:cs="Times New Roman"/>
          <w:sz w:val="24"/>
          <w:szCs w:val="24"/>
        </w:rPr>
      </w:pPr>
      <w:r>
        <w:rPr>
          <w:rFonts w:ascii="Times New Roman" w:hAnsi="Times New Roman" w:cs="Times New Roman"/>
          <w:sz w:val="24"/>
          <w:szCs w:val="24"/>
        </w:rPr>
        <w:lastRenderedPageBreak/>
        <w:t>D</w:t>
      </w:r>
      <w:r w:rsidR="005F2658" w:rsidRPr="00C11246">
        <w:rPr>
          <w:rFonts w:ascii="Times New Roman" w:hAnsi="Times New Roman" w:cs="Times New Roman"/>
          <w:sz w:val="24"/>
          <w:szCs w:val="24"/>
        </w:rPr>
        <w:t xml:space="preserve">igitizing catalogues and archives of cultural heritage in conflict zones to simplify the documentation and </w:t>
      </w:r>
      <w:proofErr w:type="gramStart"/>
      <w:r w:rsidR="005F2658" w:rsidRPr="00C11246">
        <w:rPr>
          <w:rFonts w:ascii="Times New Roman" w:hAnsi="Times New Roman" w:cs="Times New Roman"/>
          <w:sz w:val="24"/>
          <w:szCs w:val="24"/>
        </w:rPr>
        <w:t>record-k</w:t>
      </w:r>
      <w:r w:rsidR="00C805E7" w:rsidRPr="00C11246">
        <w:rPr>
          <w:rFonts w:ascii="Times New Roman" w:hAnsi="Times New Roman" w:cs="Times New Roman"/>
          <w:sz w:val="24"/>
          <w:szCs w:val="24"/>
        </w:rPr>
        <w:t>eeping</w:t>
      </w:r>
      <w:proofErr w:type="gramEnd"/>
      <w:r w:rsidR="00C805E7" w:rsidRPr="00C11246">
        <w:rPr>
          <w:rFonts w:ascii="Times New Roman" w:hAnsi="Times New Roman" w:cs="Times New Roman"/>
          <w:sz w:val="24"/>
          <w:szCs w:val="24"/>
        </w:rPr>
        <w:t xml:space="preserve"> of any missing artifacts.</w:t>
      </w:r>
    </w:p>
    <w:p w14:paraId="294DC289" w14:textId="77777777" w:rsidR="00833C9B" w:rsidRDefault="00833C9B" w:rsidP="00833C9B">
      <w:pPr>
        <w:pStyle w:val="ListParagraph"/>
        <w:spacing w:after="0" w:line="240" w:lineRule="auto"/>
        <w:ind w:left="1134"/>
        <w:rPr>
          <w:rFonts w:ascii="Times New Roman" w:hAnsi="Times New Roman" w:cs="Times New Roman"/>
          <w:sz w:val="24"/>
          <w:szCs w:val="24"/>
        </w:rPr>
      </w:pPr>
    </w:p>
    <w:p w14:paraId="5A921079" w14:textId="77777777" w:rsidR="00C11246" w:rsidRPr="00C11246" w:rsidRDefault="00C11246" w:rsidP="00C11246">
      <w:pPr>
        <w:spacing w:after="0" w:line="240" w:lineRule="auto"/>
        <w:rPr>
          <w:rFonts w:cstheme="minorHAnsi"/>
        </w:rPr>
      </w:pPr>
    </w:p>
    <w:sectPr w:rsidR="00C11246" w:rsidRPr="00C11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49C"/>
    <w:multiLevelType w:val="hybridMultilevel"/>
    <w:tmpl w:val="AFEA4E6E"/>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nsid w:val="04E27C53"/>
    <w:multiLevelType w:val="hybridMultilevel"/>
    <w:tmpl w:val="A1FA9058"/>
    <w:lvl w:ilvl="0" w:tplc="4CF2529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C51988"/>
    <w:multiLevelType w:val="hybridMultilevel"/>
    <w:tmpl w:val="7578DBC6"/>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0DC20CF1"/>
    <w:multiLevelType w:val="hybridMultilevel"/>
    <w:tmpl w:val="77DCAE7C"/>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107511D5"/>
    <w:multiLevelType w:val="multilevel"/>
    <w:tmpl w:val="8458BAB6"/>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5953A2E"/>
    <w:multiLevelType w:val="hybridMultilevel"/>
    <w:tmpl w:val="7DC43C26"/>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nsid w:val="17846A75"/>
    <w:multiLevelType w:val="multilevel"/>
    <w:tmpl w:val="91B40874"/>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7EC7AFE"/>
    <w:multiLevelType w:val="hybridMultilevel"/>
    <w:tmpl w:val="8B1C1152"/>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A8B46AA"/>
    <w:multiLevelType w:val="hybridMultilevel"/>
    <w:tmpl w:val="DF185428"/>
    <w:lvl w:ilvl="0" w:tplc="75022A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0406AA"/>
    <w:multiLevelType w:val="hybridMultilevel"/>
    <w:tmpl w:val="E22A110A"/>
    <w:lvl w:ilvl="0" w:tplc="7A187D8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4C17B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BCA0351"/>
    <w:multiLevelType w:val="hybridMultilevel"/>
    <w:tmpl w:val="DBF61C7C"/>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3ED83090"/>
    <w:multiLevelType w:val="hybridMultilevel"/>
    <w:tmpl w:val="6AC6B50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41656E6E"/>
    <w:multiLevelType w:val="multilevel"/>
    <w:tmpl w:val="5F18850A"/>
    <w:lvl w:ilvl="0">
      <w:start w:val="1"/>
      <w:numFmt w:val="lowerLetter"/>
      <w:lvlText w:val="%1)"/>
      <w:lvlJc w:val="left"/>
      <w:pPr>
        <w:ind w:left="1080" w:hanging="360"/>
      </w:pPr>
      <w:rPr>
        <w:rFonts w:ascii="Times New Roman" w:hAnsi="Times New Roman"/>
        <w:u w:val="singl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419958A5"/>
    <w:multiLevelType w:val="multilevel"/>
    <w:tmpl w:val="01C649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226111"/>
    <w:multiLevelType w:val="multilevel"/>
    <w:tmpl w:val="146253FC"/>
    <w:lvl w:ilvl="0">
      <w:start w:val="1"/>
      <w:numFmt w:val="lowerRoman"/>
      <w:lvlText w:val="%1)"/>
      <w:lvlJc w:val="left"/>
      <w:pPr>
        <w:ind w:left="1800" w:hanging="72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45FD2ED4"/>
    <w:multiLevelType w:val="multilevel"/>
    <w:tmpl w:val="839EA74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78504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DC60BE"/>
    <w:multiLevelType w:val="hybridMultilevel"/>
    <w:tmpl w:val="328477EC"/>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nsid w:val="48E70DF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3814EF0"/>
    <w:multiLevelType w:val="hybridMultilevel"/>
    <w:tmpl w:val="381E67A4"/>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576C05D8"/>
    <w:multiLevelType w:val="multilevel"/>
    <w:tmpl w:val="D996DDCC"/>
    <w:lvl w:ilvl="0">
      <w:start w:val="1"/>
      <w:numFmt w:val="decimal"/>
      <w:lvlText w:val="%1."/>
      <w:lvlJc w:val="left"/>
      <w:pPr>
        <w:ind w:left="720" w:hanging="360"/>
      </w:pPr>
      <w:rPr>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C1F67C8"/>
    <w:multiLevelType w:val="multilevel"/>
    <w:tmpl w:val="43A8D55C"/>
    <w:lvl w:ilvl="0">
      <w:start w:val="1"/>
      <w:numFmt w:val="lowerRoman"/>
      <w:lvlText w:val="%1)"/>
      <w:lvlJc w:val="left"/>
      <w:pPr>
        <w:ind w:left="1440" w:hanging="720"/>
      </w:pPr>
      <w:rPr>
        <w:u w:val="singl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5FD53D5B"/>
    <w:multiLevelType w:val="hybridMultilevel"/>
    <w:tmpl w:val="DB3AD648"/>
    <w:lvl w:ilvl="0" w:tplc="A306CC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5B33F18"/>
    <w:multiLevelType w:val="hybridMultilevel"/>
    <w:tmpl w:val="FCFC0B9C"/>
    <w:lvl w:ilvl="0" w:tplc="800A5D2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6800B2A"/>
    <w:multiLevelType w:val="multilevel"/>
    <w:tmpl w:val="EEDC01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nsid w:val="674D4F79"/>
    <w:multiLevelType w:val="hybridMultilevel"/>
    <w:tmpl w:val="2940CF00"/>
    <w:lvl w:ilvl="0" w:tplc="04090017">
      <w:start w:val="1"/>
      <w:numFmt w:val="lowerLetter"/>
      <w:lvlText w:val="%1)"/>
      <w:lvlJc w:val="left"/>
      <w:pPr>
        <w:ind w:left="2880" w:hanging="360"/>
      </w:pPr>
    </w:lvl>
    <w:lvl w:ilvl="1" w:tplc="04090017">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nsid w:val="68303E37"/>
    <w:multiLevelType w:val="hybridMultilevel"/>
    <w:tmpl w:val="E4228FBA"/>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nsid w:val="6F9C0C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FCA5878"/>
    <w:multiLevelType w:val="multilevel"/>
    <w:tmpl w:val="9A066628"/>
    <w:lvl w:ilvl="0">
      <w:start w:val="1"/>
      <w:numFmt w:val="decimal"/>
      <w:lvlText w:val="%1."/>
      <w:lvlJc w:val="left"/>
      <w:pPr>
        <w:ind w:left="-9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nsid w:val="7A7B1C11"/>
    <w:multiLevelType w:val="multilevel"/>
    <w:tmpl w:val="EEFE17A6"/>
    <w:lvl w:ilvl="0">
      <w:start w:val="1"/>
      <w:numFmt w:val="lowerLetter"/>
      <w:lvlText w:val="%1)"/>
      <w:lvlJc w:val="left"/>
      <w:pPr>
        <w:ind w:left="1080" w:hanging="360"/>
      </w:pPr>
      <w:rPr>
        <w:rFonts w:ascii="Times New Roman" w:hAnsi="Times New Roman"/>
        <w:u w:val="singl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9"/>
  </w:num>
  <w:num w:numId="2">
    <w:abstractNumId w:val="12"/>
  </w:num>
  <w:num w:numId="3">
    <w:abstractNumId w:val="8"/>
  </w:num>
  <w:num w:numId="4">
    <w:abstractNumId w:val="23"/>
  </w:num>
  <w:num w:numId="5">
    <w:abstractNumId w:val="1"/>
  </w:num>
  <w:num w:numId="6">
    <w:abstractNumId w:val="24"/>
  </w:num>
  <w:num w:numId="7">
    <w:abstractNumId w:val="9"/>
  </w:num>
  <w:num w:numId="8">
    <w:abstractNumId w:val="10"/>
  </w:num>
  <w:num w:numId="9">
    <w:abstractNumId w:val="21"/>
  </w:num>
  <w:num w:numId="10">
    <w:abstractNumId w:val="14"/>
  </w:num>
  <w:num w:numId="11">
    <w:abstractNumId w:val="6"/>
  </w:num>
  <w:num w:numId="12">
    <w:abstractNumId w:val="16"/>
  </w:num>
  <w:num w:numId="13">
    <w:abstractNumId w:val="13"/>
  </w:num>
  <w:num w:numId="14">
    <w:abstractNumId w:val="15"/>
  </w:num>
  <w:num w:numId="15">
    <w:abstractNumId w:val="4"/>
  </w:num>
  <w:num w:numId="16">
    <w:abstractNumId w:val="22"/>
  </w:num>
  <w:num w:numId="17">
    <w:abstractNumId w:val="30"/>
  </w:num>
  <w:num w:numId="18">
    <w:abstractNumId w:val="25"/>
  </w:num>
  <w:num w:numId="19">
    <w:abstractNumId w:val="27"/>
  </w:num>
  <w:num w:numId="20">
    <w:abstractNumId w:val="3"/>
  </w:num>
  <w:num w:numId="21">
    <w:abstractNumId w:val="20"/>
  </w:num>
  <w:num w:numId="22">
    <w:abstractNumId w:val="2"/>
  </w:num>
  <w:num w:numId="23">
    <w:abstractNumId w:val="11"/>
  </w:num>
  <w:num w:numId="24">
    <w:abstractNumId w:val="5"/>
  </w:num>
  <w:num w:numId="25">
    <w:abstractNumId w:val="18"/>
  </w:num>
  <w:num w:numId="26">
    <w:abstractNumId w:val="26"/>
  </w:num>
  <w:num w:numId="27">
    <w:abstractNumId w:val="28"/>
  </w:num>
  <w:num w:numId="28">
    <w:abstractNumId w:val="17"/>
  </w:num>
  <w:num w:numId="29">
    <w:abstractNumId w:val="19"/>
  </w:num>
  <w:num w:numId="30">
    <w:abstractNumId w:val="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658"/>
    <w:rsid w:val="00067188"/>
    <w:rsid w:val="00070943"/>
    <w:rsid w:val="001B33C4"/>
    <w:rsid w:val="00336A1C"/>
    <w:rsid w:val="004A26B7"/>
    <w:rsid w:val="005145C9"/>
    <w:rsid w:val="005B2C38"/>
    <w:rsid w:val="005F2658"/>
    <w:rsid w:val="00644147"/>
    <w:rsid w:val="00650804"/>
    <w:rsid w:val="00664A82"/>
    <w:rsid w:val="00833C9B"/>
    <w:rsid w:val="009F25FB"/>
    <w:rsid w:val="00A33A10"/>
    <w:rsid w:val="00BA020C"/>
    <w:rsid w:val="00BD32CA"/>
    <w:rsid w:val="00C11246"/>
    <w:rsid w:val="00C805E7"/>
    <w:rsid w:val="00CB539B"/>
    <w:rsid w:val="00E03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80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F2658"/>
    <w:pPr>
      <w:spacing w:after="0" w:line="276" w:lineRule="auto"/>
    </w:pPr>
    <w:rPr>
      <w:rFonts w:ascii="Arial" w:eastAsia="Arial" w:hAnsi="Arial" w:cs="Arial"/>
      <w:color w:val="000000"/>
    </w:rPr>
  </w:style>
  <w:style w:type="paragraph" w:styleId="ListParagraph">
    <w:name w:val="List Paragraph"/>
    <w:basedOn w:val="Normal"/>
    <w:qFormat/>
    <w:rsid w:val="005F2658"/>
    <w:pPr>
      <w:ind w:left="720"/>
      <w:contextualSpacing/>
    </w:pPr>
  </w:style>
  <w:style w:type="paragraph" w:styleId="NormalWeb">
    <w:name w:val="Normal (Web)"/>
    <w:basedOn w:val="Normal"/>
    <w:uiPriority w:val="99"/>
    <w:semiHidden/>
    <w:unhideWhenUsed/>
    <w:rsid w:val="00C11246"/>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F2658"/>
    <w:pPr>
      <w:spacing w:after="0" w:line="276" w:lineRule="auto"/>
    </w:pPr>
    <w:rPr>
      <w:rFonts w:ascii="Arial" w:eastAsia="Arial" w:hAnsi="Arial" w:cs="Arial"/>
      <w:color w:val="000000"/>
    </w:rPr>
  </w:style>
  <w:style w:type="paragraph" w:styleId="ListParagraph">
    <w:name w:val="List Paragraph"/>
    <w:basedOn w:val="Normal"/>
    <w:qFormat/>
    <w:rsid w:val="005F2658"/>
    <w:pPr>
      <w:ind w:left="720"/>
      <w:contextualSpacing/>
    </w:pPr>
  </w:style>
  <w:style w:type="paragraph" w:styleId="NormalWeb">
    <w:name w:val="Normal (Web)"/>
    <w:basedOn w:val="Normal"/>
    <w:uiPriority w:val="99"/>
    <w:semiHidden/>
    <w:unhideWhenUsed/>
    <w:rsid w:val="00C11246"/>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3741">
      <w:bodyDiv w:val="1"/>
      <w:marLeft w:val="0"/>
      <w:marRight w:val="0"/>
      <w:marTop w:val="0"/>
      <w:marBottom w:val="0"/>
      <w:divBdr>
        <w:top w:val="none" w:sz="0" w:space="0" w:color="auto"/>
        <w:left w:val="none" w:sz="0" w:space="0" w:color="auto"/>
        <w:bottom w:val="none" w:sz="0" w:space="0" w:color="auto"/>
        <w:right w:val="none" w:sz="0" w:space="0" w:color="auto"/>
      </w:divBdr>
      <w:divsChild>
        <w:div w:id="694305803">
          <w:marLeft w:val="0"/>
          <w:marRight w:val="0"/>
          <w:marTop w:val="0"/>
          <w:marBottom w:val="0"/>
          <w:divBdr>
            <w:top w:val="none" w:sz="0" w:space="0" w:color="auto"/>
            <w:left w:val="none" w:sz="0" w:space="0" w:color="auto"/>
            <w:bottom w:val="none" w:sz="0" w:space="0" w:color="auto"/>
            <w:right w:val="none" w:sz="0" w:space="0" w:color="auto"/>
          </w:divBdr>
          <w:divsChild>
            <w:div w:id="61682632">
              <w:marLeft w:val="0"/>
              <w:marRight w:val="0"/>
              <w:marTop w:val="0"/>
              <w:marBottom w:val="0"/>
              <w:divBdr>
                <w:top w:val="none" w:sz="0" w:space="0" w:color="auto"/>
                <w:left w:val="none" w:sz="0" w:space="0" w:color="auto"/>
                <w:bottom w:val="none" w:sz="0" w:space="0" w:color="auto"/>
                <w:right w:val="none" w:sz="0" w:space="0" w:color="auto"/>
              </w:divBdr>
              <w:divsChild>
                <w:div w:id="831797772">
                  <w:marLeft w:val="0"/>
                  <w:marRight w:val="0"/>
                  <w:marTop w:val="0"/>
                  <w:marBottom w:val="0"/>
                  <w:divBdr>
                    <w:top w:val="none" w:sz="0" w:space="0" w:color="auto"/>
                    <w:left w:val="none" w:sz="0" w:space="0" w:color="auto"/>
                    <w:bottom w:val="none" w:sz="0" w:space="0" w:color="auto"/>
                    <w:right w:val="none" w:sz="0" w:space="0" w:color="auto"/>
                  </w:divBdr>
                  <w:divsChild>
                    <w:div w:id="125489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5607</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Drenushe Krasniqi</dc:creator>
  <cp:keywords/>
  <dc:description/>
  <cp:lastModifiedBy>User</cp:lastModifiedBy>
  <cp:revision>2</cp:revision>
  <dcterms:created xsi:type="dcterms:W3CDTF">2016-11-05T14:59:00Z</dcterms:created>
  <dcterms:modified xsi:type="dcterms:W3CDTF">2016-11-05T14:59:00Z</dcterms:modified>
</cp:coreProperties>
</file>