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70C6E6" w14:textId="77777777" w:rsidR="00647EE0" w:rsidRDefault="00525C12">
      <w:pPr>
        <w:pStyle w:val="Body"/>
        <w:rPr>
          <w:rFonts w:ascii="Times New Roman" w:eastAsia="Times New Roman" w:hAnsi="Times New Roman" w:cs="Times New Roman"/>
          <w:sz w:val="24"/>
          <w:szCs w:val="24"/>
        </w:rPr>
      </w:pPr>
      <w:r>
        <w:rPr>
          <w:rFonts w:ascii="Times New Roman"/>
          <w:b/>
          <w:bCs/>
          <w:sz w:val="24"/>
          <w:szCs w:val="24"/>
        </w:rPr>
        <w:t xml:space="preserve">FORUM: </w:t>
      </w:r>
      <w:r>
        <w:rPr>
          <w:rFonts w:ascii="Times New Roman"/>
          <w:sz w:val="24"/>
          <w:szCs w:val="24"/>
        </w:rPr>
        <w:t>Human Rights Council</w:t>
      </w:r>
    </w:p>
    <w:p w14:paraId="458B1A01" w14:textId="77777777" w:rsidR="00647EE0" w:rsidRDefault="00525C12">
      <w:pPr>
        <w:pStyle w:val="Body"/>
        <w:rPr>
          <w:rFonts w:ascii="Times New Roman" w:eastAsia="Times New Roman" w:hAnsi="Times New Roman" w:cs="Times New Roman"/>
          <w:sz w:val="24"/>
          <w:szCs w:val="24"/>
        </w:rPr>
      </w:pPr>
      <w:r>
        <w:rPr>
          <w:rFonts w:ascii="Times New Roman"/>
          <w:b/>
          <w:bCs/>
          <w:sz w:val="24"/>
          <w:szCs w:val="24"/>
        </w:rPr>
        <w:t xml:space="preserve">QUESTION OF: </w:t>
      </w:r>
      <w:r>
        <w:rPr>
          <w:rFonts w:ascii="Times New Roman"/>
          <w:sz w:val="24"/>
          <w:szCs w:val="24"/>
        </w:rPr>
        <w:t>The upholding of the death penalty</w:t>
      </w:r>
    </w:p>
    <w:p w14:paraId="047177E7" w14:textId="77777777" w:rsidR="00647EE0" w:rsidRDefault="00525C12">
      <w:pPr>
        <w:pStyle w:val="Body"/>
        <w:rPr>
          <w:rFonts w:ascii="Times New Roman" w:eastAsia="Times New Roman" w:hAnsi="Times New Roman" w:cs="Times New Roman"/>
          <w:sz w:val="24"/>
          <w:szCs w:val="24"/>
        </w:rPr>
      </w:pPr>
      <w:r>
        <w:rPr>
          <w:rFonts w:ascii="Times New Roman"/>
          <w:b/>
          <w:bCs/>
          <w:sz w:val="24"/>
          <w:szCs w:val="24"/>
        </w:rPr>
        <w:t xml:space="preserve">SUBMITTED BY: </w:t>
      </w:r>
      <w:r>
        <w:rPr>
          <w:rFonts w:ascii="Times New Roman"/>
          <w:sz w:val="24"/>
          <w:szCs w:val="24"/>
        </w:rPr>
        <w:t>The Islamic Republic of Iran</w:t>
      </w:r>
    </w:p>
    <w:p w14:paraId="10117CBD" w14:textId="77777777" w:rsidR="00647EE0" w:rsidRDefault="00525C12">
      <w:pPr>
        <w:pStyle w:val="Body"/>
        <w:rPr>
          <w:rFonts w:ascii="Times New Roman" w:eastAsia="Times New Roman" w:hAnsi="Times New Roman" w:cs="Times New Roman"/>
          <w:sz w:val="24"/>
          <w:szCs w:val="24"/>
        </w:rPr>
      </w:pPr>
      <w:r>
        <w:rPr>
          <w:rFonts w:ascii="Times New Roman"/>
          <w:b/>
          <w:bCs/>
          <w:sz w:val="24"/>
          <w:szCs w:val="24"/>
        </w:rPr>
        <w:t xml:space="preserve">CO-SUBMITTED BY: </w:t>
      </w:r>
      <w:r>
        <w:rPr>
          <w:rFonts w:ascii="Times New Roman"/>
          <w:sz w:val="24"/>
          <w:szCs w:val="24"/>
        </w:rPr>
        <w:t xml:space="preserve"> Cuba, Thailand, Chad, Russian Federation, Syria, Central African Republic, Antigua and Barbuda, Mauritania, Sudan, China, Saudi Arabia, Malaysia, Somalia, Iraq, Ukraine, Ethiopia, Israel, Palestine, Pakistan, Kazakhstan, DPRK, Guatemala, Kyrgyzstan, USA, India, Haiti, Vietnam, Lebanon, South Sudan, Sri Lanka, Lesotho, Hungary, DR Congo, El Salvador, Cameroon</w:t>
      </w:r>
    </w:p>
    <w:p w14:paraId="09EB0B65" w14:textId="77777777" w:rsidR="00647EE0" w:rsidRDefault="00647EE0">
      <w:pPr>
        <w:pStyle w:val="Body"/>
        <w:rPr>
          <w:rFonts w:ascii="Times New Roman" w:eastAsia="Times New Roman" w:hAnsi="Times New Roman" w:cs="Times New Roman"/>
          <w:sz w:val="24"/>
          <w:szCs w:val="24"/>
        </w:rPr>
      </w:pPr>
    </w:p>
    <w:p w14:paraId="1920E607" w14:textId="77777777" w:rsidR="00647EE0" w:rsidRPr="00525C12" w:rsidRDefault="00525C12">
      <w:pPr>
        <w:pStyle w:val="Body"/>
        <w:rPr>
          <w:rFonts w:ascii="Times New Roman" w:eastAsia="Times New Roman" w:hAnsi="Times New Roman" w:cs="Times New Roman"/>
          <w:b/>
          <w:sz w:val="24"/>
          <w:szCs w:val="24"/>
        </w:rPr>
      </w:pPr>
      <w:r w:rsidRPr="00525C12">
        <w:rPr>
          <w:rFonts w:ascii="Times New Roman"/>
          <w:b/>
          <w:sz w:val="24"/>
          <w:szCs w:val="24"/>
        </w:rPr>
        <w:t>THE HUMAN RIGHTS COUNCIL,</w:t>
      </w:r>
    </w:p>
    <w:p w14:paraId="1E256732" w14:textId="77777777" w:rsidR="00647EE0" w:rsidRPr="00525C12" w:rsidRDefault="00647EE0">
      <w:pPr>
        <w:pStyle w:val="Body"/>
        <w:rPr>
          <w:rFonts w:ascii="Times New Roman" w:eastAsia="Times New Roman" w:hAnsi="Times New Roman" w:cs="Times New Roman"/>
          <w:b/>
          <w:sz w:val="24"/>
          <w:szCs w:val="24"/>
        </w:rPr>
      </w:pPr>
    </w:p>
    <w:p w14:paraId="1BF4BC0A" w14:textId="77777777" w:rsidR="00647EE0" w:rsidRDefault="00525C12">
      <w:pPr>
        <w:pStyle w:val="Body"/>
        <w:rPr>
          <w:rFonts w:ascii="Times New Roman" w:eastAsia="Times New Roman" w:hAnsi="Times New Roman" w:cs="Times New Roman"/>
          <w:sz w:val="24"/>
          <w:szCs w:val="24"/>
        </w:rPr>
      </w:pPr>
      <w:r>
        <w:rPr>
          <w:rFonts w:ascii="Times New Roman"/>
          <w:i/>
          <w:iCs/>
          <w:sz w:val="24"/>
          <w:szCs w:val="24"/>
        </w:rPr>
        <w:t xml:space="preserve">Noting </w:t>
      </w:r>
      <w:r>
        <w:rPr>
          <w:rFonts w:ascii="Times New Roman"/>
          <w:sz w:val="24"/>
          <w:szCs w:val="24"/>
        </w:rPr>
        <w:t>that the death penalty has been abolished in 103 countries,</w:t>
      </w:r>
    </w:p>
    <w:p w14:paraId="16DE7B11" w14:textId="77777777" w:rsidR="00647EE0" w:rsidRDefault="00647EE0">
      <w:pPr>
        <w:pStyle w:val="Body"/>
        <w:rPr>
          <w:rFonts w:ascii="Times New Roman" w:eastAsia="Times New Roman" w:hAnsi="Times New Roman" w:cs="Times New Roman"/>
          <w:sz w:val="24"/>
          <w:szCs w:val="24"/>
        </w:rPr>
      </w:pPr>
    </w:p>
    <w:p w14:paraId="7023EDD3" w14:textId="77777777" w:rsidR="00647EE0" w:rsidRDefault="00525C12">
      <w:pPr>
        <w:pStyle w:val="Body"/>
        <w:rPr>
          <w:rFonts w:ascii="Times New Roman" w:eastAsia="Times New Roman" w:hAnsi="Times New Roman" w:cs="Times New Roman"/>
          <w:sz w:val="24"/>
          <w:szCs w:val="24"/>
          <w:shd w:val="clear" w:color="auto" w:fill="FFFFFF"/>
        </w:rPr>
      </w:pPr>
      <w:r>
        <w:rPr>
          <w:rFonts w:ascii="Times New Roman"/>
          <w:i/>
          <w:iCs/>
          <w:sz w:val="24"/>
          <w:szCs w:val="24"/>
          <w:shd w:val="clear" w:color="auto" w:fill="FFFFFF"/>
        </w:rPr>
        <w:t>Recalling</w:t>
      </w:r>
      <w:r>
        <w:rPr>
          <w:rFonts w:ascii="Times New Roman"/>
          <w:sz w:val="24"/>
          <w:szCs w:val="24"/>
          <w:shd w:val="clear" w:color="auto" w:fill="FFFFFF"/>
        </w:rPr>
        <w:t xml:space="preserve"> the provisions of the </w:t>
      </w:r>
      <w:r>
        <w:rPr>
          <w:rFonts w:ascii="Times New Roman"/>
          <w:i/>
          <w:iCs/>
          <w:sz w:val="24"/>
          <w:szCs w:val="24"/>
          <w:shd w:val="clear" w:color="auto" w:fill="FFFFFF"/>
        </w:rPr>
        <w:t>Universal Declaration of Human Rights</w:t>
      </w:r>
      <w:r>
        <w:rPr>
          <w:rFonts w:ascii="Times New Roman"/>
          <w:sz w:val="24"/>
          <w:szCs w:val="24"/>
          <w:shd w:val="clear" w:color="auto" w:fill="FFFFFF"/>
        </w:rPr>
        <w:t>, in which it is stated that every human being has the right to life, liberty and security of person,</w:t>
      </w:r>
    </w:p>
    <w:p w14:paraId="2D67AFC4" w14:textId="77777777" w:rsidR="00647EE0" w:rsidRDefault="00647EE0">
      <w:pPr>
        <w:pStyle w:val="Body"/>
        <w:rPr>
          <w:rFonts w:ascii="Times New Roman" w:eastAsia="Times New Roman" w:hAnsi="Times New Roman" w:cs="Times New Roman"/>
          <w:sz w:val="24"/>
          <w:szCs w:val="24"/>
          <w:shd w:val="clear" w:color="auto" w:fill="FFFFFF"/>
        </w:rPr>
      </w:pPr>
    </w:p>
    <w:p w14:paraId="7DCEAC45" w14:textId="77777777" w:rsidR="00647EE0" w:rsidRDefault="00525C12">
      <w:pPr>
        <w:pStyle w:val="Body"/>
        <w:rPr>
          <w:rFonts w:ascii="Times New Roman" w:eastAsia="Times New Roman" w:hAnsi="Times New Roman" w:cs="Times New Roman"/>
          <w:sz w:val="24"/>
          <w:szCs w:val="24"/>
        </w:rPr>
      </w:pPr>
      <w:r>
        <w:rPr>
          <w:rFonts w:ascii="Times New Roman"/>
          <w:i/>
          <w:iCs/>
          <w:sz w:val="24"/>
          <w:szCs w:val="24"/>
        </w:rPr>
        <w:t xml:space="preserve">Fully aware </w:t>
      </w:r>
      <w:r>
        <w:rPr>
          <w:rFonts w:ascii="Times New Roman"/>
          <w:sz w:val="24"/>
          <w:szCs w:val="24"/>
        </w:rPr>
        <w:t>that any errors or failures of justice when implementing the death penalty are permanent and incorrigible,</w:t>
      </w:r>
    </w:p>
    <w:p w14:paraId="7CB3CA80" w14:textId="77777777" w:rsidR="00647EE0" w:rsidRDefault="00647EE0">
      <w:pPr>
        <w:pStyle w:val="Body"/>
        <w:rPr>
          <w:rFonts w:ascii="Times New Roman" w:eastAsia="Times New Roman" w:hAnsi="Times New Roman" w:cs="Times New Roman"/>
          <w:sz w:val="24"/>
          <w:szCs w:val="24"/>
        </w:rPr>
      </w:pPr>
    </w:p>
    <w:p w14:paraId="186C7F06" w14:textId="77777777" w:rsidR="00647EE0" w:rsidRDefault="00525C12">
      <w:pPr>
        <w:pStyle w:val="Body"/>
        <w:rPr>
          <w:rFonts w:ascii="Times New Roman" w:eastAsia="Times New Roman" w:hAnsi="Times New Roman" w:cs="Times New Roman"/>
          <w:sz w:val="24"/>
          <w:szCs w:val="24"/>
        </w:rPr>
      </w:pPr>
      <w:r>
        <w:rPr>
          <w:rFonts w:ascii="Times New Roman"/>
          <w:i/>
          <w:iCs/>
          <w:sz w:val="24"/>
          <w:szCs w:val="24"/>
          <w:shd w:val="clear" w:color="auto" w:fill="FFFFFF"/>
        </w:rPr>
        <w:t>Having regard</w:t>
      </w:r>
      <w:r>
        <w:rPr>
          <w:rFonts w:ascii="Times New Roman"/>
          <w:sz w:val="24"/>
          <w:szCs w:val="24"/>
          <w:shd w:val="clear" w:color="auto" w:fill="FFFFFF"/>
        </w:rPr>
        <w:t xml:space="preserve"> to the provisions of the </w:t>
      </w:r>
      <w:r>
        <w:rPr>
          <w:rFonts w:ascii="Times New Roman"/>
          <w:i/>
          <w:iCs/>
          <w:sz w:val="24"/>
          <w:szCs w:val="24"/>
          <w:shd w:val="clear" w:color="auto" w:fill="FFFFFF"/>
        </w:rPr>
        <w:t>International Covenant on Civil and Political Rights</w:t>
      </w:r>
      <w:r>
        <w:rPr>
          <w:rFonts w:ascii="Times New Roman"/>
          <w:sz w:val="24"/>
          <w:szCs w:val="24"/>
          <w:shd w:val="clear" w:color="auto" w:fill="FFFFFF"/>
        </w:rPr>
        <w:t>, in which it is stated that every human being has the inherent right to life, that this right shall be protected by law and that no one shall be arbitrarily deprived of his life,</w:t>
      </w:r>
      <w:r>
        <w:rPr>
          <w:rFonts w:ascii="Times New Roman"/>
          <w:sz w:val="24"/>
          <w:szCs w:val="24"/>
        </w:rPr>
        <w:t xml:space="preserve"> </w:t>
      </w:r>
    </w:p>
    <w:p w14:paraId="1551B9A9" w14:textId="77777777" w:rsidR="00647EE0" w:rsidRDefault="00647EE0">
      <w:pPr>
        <w:pStyle w:val="Body"/>
        <w:rPr>
          <w:rFonts w:ascii="Times New Roman" w:eastAsia="Times New Roman" w:hAnsi="Times New Roman" w:cs="Times New Roman"/>
          <w:sz w:val="24"/>
          <w:szCs w:val="24"/>
        </w:rPr>
      </w:pPr>
    </w:p>
    <w:p w14:paraId="7B4C4FDF" w14:textId="77777777" w:rsidR="00647EE0" w:rsidRDefault="00525C12">
      <w:pPr>
        <w:pStyle w:val="Body"/>
        <w:rPr>
          <w:rFonts w:ascii="Times New Roman" w:eastAsia="Times New Roman" w:hAnsi="Times New Roman" w:cs="Times New Roman"/>
          <w:sz w:val="24"/>
          <w:szCs w:val="24"/>
        </w:rPr>
      </w:pPr>
      <w:r>
        <w:rPr>
          <w:rFonts w:ascii="Times New Roman"/>
          <w:i/>
          <w:iCs/>
          <w:sz w:val="24"/>
          <w:szCs w:val="24"/>
        </w:rPr>
        <w:t>Taking into consideration</w:t>
      </w:r>
      <w:r>
        <w:rPr>
          <w:rFonts w:ascii="Times New Roman"/>
          <w:sz w:val="24"/>
          <w:szCs w:val="24"/>
        </w:rPr>
        <w:t xml:space="preserve"> that there is no conclusive evidence pointing to the deterrent factor of the death penalty,</w:t>
      </w:r>
    </w:p>
    <w:p w14:paraId="39A12927" w14:textId="77777777" w:rsidR="00647EE0" w:rsidRDefault="00647EE0">
      <w:pPr>
        <w:pStyle w:val="Body"/>
        <w:rPr>
          <w:rFonts w:ascii="Times New Roman" w:eastAsia="Times New Roman" w:hAnsi="Times New Roman" w:cs="Times New Roman"/>
          <w:sz w:val="24"/>
          <w:szCs w:val="24"/>
        </w:rPr>
      </w:pPr>
    </w:p>
    <w:p w14:paraId="76B4A2D8" w14:textId="77777777" w:rsidR="00647EE0" w:rsidRDefault="00525C12">
      <w:pPr>
        <w:pStyle w:val="Body"/>
        <w:rPr>
          <w:rFonts w:ascii="Times New Roman" w:eastAsia="Times New Roman" w:hAnsi="Times New Roman" w:cs="Times New Roman"/>
          <w:sz w:val="24"/>
          <w:szCs w:val="24"/>
        </w:rPr>
      </w:pPr>
      <w:r>
        <w:rPr>
          <w:rFonts w:ascii="Times New Roman"/>
          <w:i/>
          <w:iCs/>
          <w:sz w:val="24"/>
          <w:szCs w:val="24"/>
        </w:rPr>
        <w:t xml:space="preserve">Welcoming </w:t>
      </w:r>
      <w:r>
        <w:rPr>
          <w:rFonts w:ascii="Times New Roman"/>
          <w:sz w:val="24"/>
          <w:szCs w:val="24"/>
        </w:rPr>
        <w:t>all relevant decisions and resolutions of the Human Rights Council,</w:t>
      </w:r>
    </w:p>
    <w:p w14:paraId="0AD824F8" w14:textId="77777777" w:rsidR="00647EE0" w:rsidRDefault="00647EE0">
      <w:pPr>
        <w:pStyle w:val="Body"/>
        <w:rPr>
          <w:rFonts w:ascii="Times New Roman" w:eastAsia="Times New Roman" w:hAnsi="Times New Roman" w:cs="Times New Roman"/>
          <w:sz w:val="24"/>
          <w:szCs w:val="24"/>
        </w:rPr>
      </w:pPr>
    </w:p>
    <w:p w14:paraId="210EF22C" w14:textId="77777777" w:rsidR="00647EE0" w:rsidRDefault="00525C12">
      <w:pPr>
        <w:pStyle w:val="Body"/>
        <w:rPr>
          <w:rFonts w:ascii="Times New Roman" w:eastAsia="Times New Roman" w:hAnsi="Times New Roman" w:cs="Times New Roman"/>
          <w:sz w:val="24"/>
          <w:szCs w:val="24"/>
        </w:rPr>
      </w:pPr>
      <w:r>
        <w:rPr>
          <w:rFonts w:ascii="Times New Roman"/>
          <w:i/>
          <w:iCs/>
          <w:sz w:val="24"/>
          <w:szCs w:val="24"/>
        </w:rPr>
        <w:t>Reminding</w:t>
      </w:r>
      <w:r>
        <w:rPr>
          <w:rFonts w:ascii="Times New Roman"/>
          <w:sz w:val="24"/>
          <w:szCs w:val="24"/>
        </w:rPr>
        <w:t xml:space="preserve"> all Member States recognize that a sentence of death may be imposed only for the most serious crimes,</w:t>
      </w:r>
    </w:p>
    <w:p w14:paraId="556D3EAD" w14:textId="77777777" w:rsidR="00647EE0" w:rsidRDefault="00647EE0">
      <w:pPr>
        <w:pStyle w:val="Body"/>
        <w:rPr>
          <w:rFonts w:ascii="Times New Roman" w:eastAsia="Times New Roman" w:hAnsi="Times New Roman" w:cs="Times New Roman"/>
          <w:sz w:val="24"/>
          <w:szCs w:val="24"/>
        </w:rPr>
      </w:pPr>
    </w:p>
    <w:p w14:paraId="5B0A51A1" w14:textId="77777777" w:rsidR="00647EE0" w:rsidRDefault="00525C12">
      <w:pPr>
        <w:pStyle w:val="Body"/>
        <w:rPr>
          <w:rFonts w:ascii="Times New Roman" w:eastAsia="Times New Roman" w:hAnsi="Times New Roman" w:cs="Times New Roman"/>
          <w:sz w:val="24"/>
          <w:szCs w:val="24"/>
        </w:rPr>
      </w:pPr>
      <w:proofErr w:type="spellStart"/>
      <w:r>
        <w:rPr>
          <w:rFonts w:ascii="Times New Roman"/>
          <w:i/>
          <w:iCs/>
          <w:sz w:val="24"/>
          <w:szCs w:val="24"/>
          <w:lang w:val="fr-FR"/>
        </w:rPr>
        <w:t>Encouraging</w:t>
      </w:r>
      <w:proofErr w:type="spellEnd"/>
      <w:r>
        <w:rPr>
          <w:rFonts w:ascii="Times New Roman"/>
          <w:sz w:val="24"/>
          <w:szCs w:val="24"/>
        </w:rPr>
        <w:t xml:space="preserve"> the United Nations (UN) and all Member States to vote against the abolishment of the death penalty,</w:t>
      </w:r>
    </w:p>
    <w:p w14:paraId="35EA8513" w14:textId="77777777" w:rsidR="00647EE0" w:rsidRDefault="00647EE0">
      <w:pPr>
        <w:pStyle w:val="Body"/>
        <w:rPr>
          <w:rFonts w:ascii="Times New Roman" w:eastAsia="Times New Roman" w:hAnsi="Times New Roman" w:cs="Times New Roman"/>
          <w:sz w:val="24"/>
          <w:szCs w:val="24"/>
        </w:rPr>
      </w:pPr>
    </w:p>
    <w:p w14:paraId="00FFFFD9" w14:textId="77777777" w:rsidR="00647EE0" w:rsidRDefault="00525C12">
      <w:pPr>
        <w:pStyle w:val="Body"/>
        <w:rPr>
          <w:rFonts w:ascii="Times New Roman" w:eastAsia="Times New Roman" w:hAnsi="Times New Roman" w:cs="Times New Roman"/>
          <w:sz w:val="24"/>
          <w:szCs w:val="24"/>
        </w:rPr>
      </w:pPr>
      <w:r>
        <w:rPr>
          <w:rFonts w:ascii="Times New Roman"/>
          <w:i/>
          <w:iCs/>
          <w:sz w:val="24"/>
          <w:szCs w:val="24"/>
        </w:rPr>
        <w:t>Recognizing</w:t>
      </w:r>
      <w:r>
        <w:rPr>
          <w:rFonts w:ascii="Times New Roman"/>
          <w:sz w:val="24"/>
          <w:szCs w:val="24"/>
        </w:rPr>
        <w:t xml:space="preserve"> that those who commit a serious crime deserve to be punished,</w:t>
      </w:r>
    </w:p>
    <w:p w14:paraId="7806E86B" w14:textId="77777777" w:rsidR="00647EE0" w:rsidRDefault="00647EE0">
      <w:pPr>
        <w:pStyle w:val="Body"/>
        <w:rPr>
          <w:rFonts w:ascii="Times New Roman" w:eastAsia="Times New Roman" w:hAnsi="Times New Roman" w:cs="Times New Roman"/>
          <w:sz w:val="24"/>
          <w:szCs w:val="24"/>
        </w:rPr>
      </w:pPr>
    </w:p>
    <w:p w14:paraId="3C0F40BE" w14:textId="77777777" w:rsidR="00647EE0" w:rsidRPr="00525C12" w:rsidRDefault="00525C12" w:rsidP="00525C12">
      <w:pPr>
        <w:pStyle w:val="Body"/>
        <w:numPr>
          <w:ilvl w:val="0"/>
          <w:numId w:val="1"/>
        </w:numPr>
        <w:rPr>
          <w:rFonts w:ascii="Times New Roman" w:eastAsia="Times New Roman" w:hAnsi="Times New Roman" w:cs="Times New Roman"/>
          <w:sz w:val="24"/>
          <w:szCs w:val="24"/>
        </w:rPr>
      </w:pPr>
      <w:proofErr w:type="spellStart"/>
      <w:r>
        <w:rPr>
          <w:rFonts w:ascii="Times New Roman"/>
          <w:sz w:val="24"/>
          <w:szCs w:val="24"/>
          <w:u w:val="single"/>
          <w:lang w:val="it-IT"/>
        </w:rPr>
        <w:t>Requests</w:t>
      </w:r>
      <w:proofErr w:type="spellEnd"/>
      <w:r>
        <w:rPr>
          <w:rFonts w:ascii="Times New Roman"/>
          <w:sz w:val="24"/>
          <w:szCs w:val="24"/>
        </w:rPr>
        <w:t xml:space="preserve"> that all Member States respect the sovereignty of the other Member States </w:t>
      </w:r>
      <w:proofErr w:type="gramStart"/>
      <w:r>
        <w:rPr>
          <w:rFonts w:ascii="Times New Roman"/>
          <w:sz w:val="24"/>
          <w:szCs w:val="24"/>
        </w:rPr>
        <w:t>on this sensitive matter</w:t>
      </w:r>
      <w:proofErr w:type="gramEnd"/>
      <w:r>
        <w:rPr>
          <w:rFonts w:ascii="Times New Roman"/>
          <w:sz w:val="24"/>
          <w:szCs w:val="24"/>
        </w:rPr>
        <w:t>;</w:t>
      </w:r>
    </w:p>
    <w:p w14:paraId="30337F62" w14:textId="77777777" w:rsidR="00525C12" w:rsidRPr="00525C12" w:rsidRDefault="00525C12" w:rsidP="00525C12">
      <w:pPr>
        <w:pStyle w:val="Body"/>
        <w:ind w:left="720"/>
        <w:rPr>
          <w:rFonts w:ascii="Times New Roman" w:eastAsia="Times New Roman" w:hAnsi="Times New Roman" w:cs="Times New Roman"/>
          <w:sz w:val="24"/>
          <w:szCs w:val="24"/>
        </w:rPr>
      </w:pPr>
    </w:p>
    <w:p w14:paraId="42AA9B95" w14:textId="77777777" w:rsidR="00525C12" w:rsidRDefault="00525C12" w:rsidP="00525C12">
      <w:pPr>
        <w:pStyle w:val="Body"/>
        <w:numPr>
          <w:ilvl w:val="0"/>
          <w:numId w:val="1"/>
        </w:numPr>
        <w:rPr>
          <w:rFonts w:ascii="Times New Roman" w:eastAsia="Times New Roman" w:hAnsi="Times New Roman" w:cs="Times New Roman"/>
          <w:sz w:val="24"/>
          <w:szCs w:val="24"/>
        </w:rPr>
      </w:pPr>
      <w:r w:rsidRPr="00525C12">
        <w:rPr>
          <w:rFonts w:ascii="Times New Roman"/>
          <w:sz w:val="24"/>
          <w:szCs w:val="24"/>
          <w:u w:val="single"/>
        </w:rPr>
        <w:t>Urges</w:t>
      </w:r>
      <w:r>
        <w:rPr>
          <w:rFonts w:ascii="Times New Roman"/>
          <w:sz w:val="24"/>
          <w:szCs w:val="24"/>
        </w:rPr>
        <w:t xml:space="preserve"> Member S</w:t>
      </w:r>
      <w:r w:rsidRPr="00525C12">
        <w:rPr>
          <w:rFonts w:ascii="Times New Roman"/>
          <w:sz w:val="24"/>
          <w:szCs w:val="24"/>
        </w:rPr>
        <w:t>tates that currently allow the death penalty to offer a fair trial to each individual to prove their innocence by:</w:t>
      </w:r>
    </w:p>
    <w:p w14:paraId="261F79D3" w14:textId="77777777" w:rsidR="00525C12" w:rsidRDefault="00525C12" w:rsidP="00525C12">
      <w:pPr>
        <w:pStyle w:val="Body"/>
        <w:numPr>
          <w:ilvl w:val="1"/>
          <w:numId w:val="1"/>
        </w:numPr>
        <w:rPr>
          <w:rFonts w:ascii="Times New Roman" w:eastAsia="Times New Roman" w:hAnsi="Times New Roman" w:cs="Times New Roman"/>
          <w:sz w:val="24"/>
          <w:szCs w:val="24"/>
        </w:rPr>
      </w:pPr>
      <w:r>
        <w:rPr>
          <w:rFonts w:ascii="Times New Roman"/>
          <w:sz w:val="24"/>
          <w:szCs w:val="24"/>
        </w:rPr>
        <w:t>I</w:t>
      </w:r>
      <w:r w:rsidRPr="00525C12">
        <w:rPr>
          <w:rFonts w:ascii="Times New Roman"/>
          <w:sz w:val="24"/>
          <w:szCs w:val="24"/>
        </w:rPr>
        <w:t>nvestigating each case and gather</w:t>
      </w:r>
      <w:r>
        <w:rPr>
          <w:rFonts w:ascii="Times New Roman"/>
          <w:sz w:val="24"/>
          <w:szCs w:val="24"/>
        </w:rPr>
        <w:t>ing</w:t>
      </w:r>
      <w:r w:rsidRPr="00525C12">
        <w:rPr>
          <w:rFonts w:ascii="Times New Roman"/>
          <w:sz w:val="24"/>
          <w:szCs w:val="24"/>
        </w:rPr>
        <w:t xml:space="preserve"> credible evidence</w:t>
      </w:r>
      <w:r>
        <w:rPr>
          <w:rFonts w:ascii="Times New Roman"/>
          <w:sz w:val="24"/>
          <w:szCs w:val="24"/>
        </w:rPr>
        <w:t>,</w:t>
      </w:r>
    </w:p>
    <w:p w14:paraId="20914D33" w14:textId="77777777" w:rsidR="00647EE0" w:rsidRPr="00525C12" w:rsidRDefault="00525C12" w:rsidP="00525C12">
      <w:pPr>
        <w:pStyle w:val="Body"/>
        <w:numPr>
          <w:ilvl w:val="1"/>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525C12">
        <w:rPr>
          <w:rFonts w:ascii="Times New Roman"/>
          <w:sz w:val="24"/>
          <w:szCs w:val="24"/>
        </w:rPr>
        <w:t>ending the case to a competent court</w:t>
      </w:r>
      <w:r>
        <w:rPr>
          <w:rFonts w:ascii="Times New Roman"/>
          <w:sz w:val="24"/>
          <w:szCs w:val="24"/>
        </w:rPr>
        <w:t>;</w:t>
      </w:r>
    </w:p>
    <w:p w14:paraId="014B6430" w14:textId="77777777" w:rsidR="00525C12" w:rsidRDefault="00525C12">
      <w:pPr>
        <w:pStyle w:val="Body"/>
        <w:rPr>
          <w:rFonts w:ascii="Times New Roman" w:eastAsia="Times New Roman" w:hAnsi="Times New Roman" w:cs="Times New Roman"/>
          <w:sz w:val="24"/>
          <w:szCs w:val="24"/>
        </w:rPr>
      </w:pPr>
    </w:p>
    <w:p w14:paraId="444F43EE" w14:textId="77777777" w:rsidR="00525C12" w:rsidRDefault="00525C12" w:rsidP="00525C12">
      <w:pPr>
        <w:pStyle w:val="Body"/>
        <w:numPr>
          <w:ilvl w:val="0"/>
          <w:numId w:val="1"/>
        </w:numPr>
        <w:rPr>
          <w:rFonts w:ascii="Times New Roman" w:eastAsia="Times New Roman" w:hAnsi="Times New Roman" w:cs="Times New Roman"/>
          <w:sz w:val="24"/>
          <w:szCs w:val="24"/>
        </w:rPr>
      </w:pPr>
      <w:r>
        <w:rPr>
          <w:rFonts w:ascii="Times New Roman"/>
          <w:sz w:val="24"/>
          <w:szCs w:val="24"/>
          <w:u w:val="single"/>
        </w:rPr>
        <w:t>Calls upon</w:t>
      </w:r>
      <w:r>
        <w:rPr>
          <w:rFonts w:ascii="Times New Roman"/>
          <w:sz w:val="24"/>
          <w:szCs w:val="24"/>
        </w:rPr>
        <w:t xml:space="preserve"> Member States to only give the sentence for the death penalty to people who committed certain crimes, such as but not limited to: </w:t>
      </w:r>
    </w:p>
    <w:p w14:paraId="2FEDC7AC" w14:textId="77777777" w:rsidR="00525C12" w:rsidRDefault="00525C12" w:rsidP="00525C12">
      <w:pPr>
        <w:pStyle w:val="Body"/>
        <w:numPr>
          <w:ilvl w:val="1"/>
          <w:numId w:val="1"/>
        </w:numPr>
        <w:rPr>
          <w:rFonts w:ascii="Times New Roman" w:eastAsia="Times New Roman" w:hAnsi="Times New Roman" w:cs="Times New Roman"/>
          <w:sz w:val="24"/>
          <w:szCs w:val="24"/>
        </w:rPr>
      </w:pPr>
      <w:proofErr w:type="spellStart"/>
      <w:r>
        <w:rPr>
          <w:rFonts w:ascii="Times New Roman"/>
          <w:sz w:val="24"/>
          <w:szCs w:val="24"/>
          <w:lang w:val="de-DE"/>
        </w:rPr>
        <w:t>M</w:t>
      </w:r>
      <w:r w:rsidRPr="00525C12">
        <w:rPr>
          <w:rFonts w:ascii="Times New Roman"/>
          <w:sz w:val="24"/>
          <w:szCs w:val="24"/>
          <w:lang w:val="de-DE"/>
        </w:rPr>
        <w:t>urder</w:t>
      </w:r>
      <w:r>
        <w:rPr>
          <w:rFonts w:ascii="Times New Roman"/>
          <w:sz w:val="24"/>
          <w:szCs w:val="24"/>
          <w:lang w:val="de-DE"/>
        </w:rPr>
        <w:t>s</w:t>
      </w:r>
      <w:proofErr w:type="spellEnd"/>
      <w:r>
        <w:rPr>
          <w:rFonts w:ascii="Times New Roman"/>
          <w:sz w:val="24"/>
          <w:szCs w:val="24"/>
          <w:lang w:val="de-DE"/>
        </w:rPr>
        <w:t>,</w:t>
      </w:r>
    </w:p>
    <w:p w14:paraId="5011D7FE" w14:textId="77777777" w:rsidR="00525C12" w:rsidRDefault="00525C12" w:rsidP="00525C12">
      <w:pPr>
        <w:pStyle w:val="Body"/>
        <w:numPr>
          <w:ilvl w:val="1"/>
          <w:numId w:val="1"/>
        </w:numPr>
        <w:rPr>
          <w:rFonts w:ascii="Times New Roman" w:eastAsia="Times New Roman" w:hAnsi="Times New Roman" w:cs="Times New Roman"/>
          <w:sz w:val="24"/>
          <w:szCs w:val="24"/>
        </w:rPr>
      </w:pPr>
      <w:r>
        <w:rPr>
          <w:rFonts w:ascii="Times New Roman"/>
          <w:sz w:val="24"/>
          <w:szCs w:val="24"/>
        </w:rPr>
        <w:t>R</w:t>
      </w:r>
      <w:r w:rsidRPr="00525C12">
        <w:rPr>
          <w:rFonts w:ascii="Times New Roman"/>
          <w:sz w:val="24"/>
          <w:szCs w:val="24"/>
        </w:rPr>
        <w:t>ape</w:t>
      </w:r>
      <w:r>
        <w:rPr>
          <w:rFonts w:ascii="Times New Roman"/>
          <w:sz w:val="24"/>
          <w:szCs w:val="24"/>
        </w:rPr>
        <w:t>s,</w:t>
      </w:r>
    </w:p>
    <w:p w14:paraId="57980230" w14:textId="77777777" w:rsidR="00525C12" w:rsidRDefault="00525C12" w:rsidP="00525C12">
      <w:pPr>
        <w:pStyle w:val="Body"/>
        <w:numPr>
          <w:ilvl w:val="1"/>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Pr="00525C12">
        <w:rPr>
          <w:rFonts w:ascii="Times New Roman"/>
          <w:sz w:val="24"/>
          <w:szCs w:val="24"/>
        </w:rPr>
        <w:t>erroris</w:t>
      </w:r>
      <w:r>
        <w:rPr>
          <w:rFonts w:ascii="Times New Roman"/>
          <w:sz w:val="24"/>
          <w:szCs w:val="24"/>
        </w:rPr>
        <w:t>t acts,</w:t>
      </w:r>
    </w:p>
    <w:p w14:paraId="7D98E03F" w14:textId="77777777" w:rsidR="00647EE0" w:rsidRPr="00525C12" w:rsidRDefault="00525C12" w:rsidP="00525C12">
      <w:pPr>
        <w:pStyle w:val="Body"/>
        <w:numPr>
          <w:ilvl w:val="1"/>
          <w:numId w:val="1"/>
        </w:numPr>
        <w:rPr>
          <w:rFonts w:ascii="Times New Roman" w:eastAsia="Times New Roman" w:hAnsi="Times New Roman" w:cs="Times New Roman"/>
          <w:sz w:val="24"/>
          <w:szCs w:val="24"/>
        </w:rPr>
      </w:pPr>
      <w:r>
        <w:rPr>
          <w:rFonts w:ascii="Times New Roman"/>
          <w:sz w:val="24"/>
          <w:szCs w:val="24"/>
        </w:rPr>
        <w:t>S</w:t>
      </w:r>
      <w:r w:rsidRPr="00525C12">
        <w:rPr>
          <w:rFonts w:ascii="Times New Roman"/>
          <w:sz w:val="24"/>
          <w:szCs w:val="24"/>
        </w:rPr>
        <w:t xml:space="preserve">evere cases of </w:t>
      </w:r>
      <w:r>
        <w:rPr>
          <w:rFonts w:ascii="Times New Roman"/>
          <w:sz w:val="24"/>
          <w:szCs w:val="24"/>
        </w:rPr>
        <w:t xml:space="preserve">illegal </w:t>
      </w:r>
      <w:r w:rsidRPr="00525C12">
        <w:rPr>
          <w:rFonts w:ascii="Times New Roman"/>
          <w:sz w:val="24"/>
          <w:szCs w:val="24"/>
        </w:rPr>
        <w:t>trafficking</w:t>
      </w:r>
      <w:r>
        <w:rPr>
          <w:rFonts w:ascii="Times New Roman"/>
          <w:sz w:val="24"/>
          <w:szCs w:val="24"/>
        </w:rPr>
        <w:t xml:space="preserve"> such as:</w:t>
      </w:r>
    </w:p>
    <w:p w14:paraId="6CDFD7E8" w14:textId="77777777" w:rsidR="00525C12" w:rsidRPr="00525C12" w:rsidRDefault="00525C12" w:rsidP="00525C12">
      <w:pPr>
        <w:pStyle w:val="Body"/>
        <w:numPr>
          <w:ilvl w:val="2"/>
          <w:numId w:val="1"/>
        </w:numPr>
        <w:rPr>
          <w:rFonts w:ascii="Times New Roman" w:eastAsia="Times New Roman" w:hAnsi="Times New Roman" w:cs="Times New Roman"/>
          <w:sz w:val="24"/>
          <w:szCs w:val="24"/>
        </w:rPr>
      </w:pPr>
      <w:r>
        <w:rPr>
          <w:rFonts w:ascii="Times New Roman"/>
          <w:sz w:val="24"/>
          <w:szCs w:val="24"/>
        </w:rPr>
        <w:t>Human Trafficking,</w:t>
      </w:r>
    </w:p>
    <w:p w14:paraId="626AC568" w14:textId="77777777" w:rsidR="00525C12" w:rsidRPr="00525C12" w:rsidRDefault="00525C12" w:rsidP="00525C12">
      <w:pPr>
        <w:pStyle w:val="Body"/>
        <w:numPr>
          <w:ilvl w:val="2"/>
          <w:numId w:val="1"/>
        </w:numPr>
        <w:rPr>
          <w:rFonts w:ascii="Times New Roman" w:eastAsia="Times New Roman" w:hAnsi="Times New Roman" w:cs="Times New Roman"/>
          <w:sz w:val="24"/>
          <w:szCs w:val="24"/>
        </w:rPr>
      </w:pPr>
      <w:r>
        <w:rPr>
          <w:rFonts w:ascii="Times New Roman"/>
          <w:sz w:val="24"/>
          <w:szCs w:val="24"/>
        </w:rPr>
        <w:t>Organ Trafficking,</w:t>
      </w:r>
    </w:p>
    <w:p w14:paraId="352416CD" w14:textId="77777777" w:rsidR="00647EE0" w:rsidRPr="00525C12" w:rsidRDefault="00525C12" w:rsidP="00525C12">
      <w:pPr>
        <w:pStyle w:val="Body"/>
        <w:numPr>
          <w:ilvl w:val="1"/>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sz w:val="24"/>
          <w:szCs w:val="24"/>
        </w:rPr>
        <w:t>rimes against the S</w:t>
      </w:r>
      <w:r w:rsidRPr="00525C12">
        <w:rPr>
          <w:rFonts w:ascii="Times New Roman"/>
          <w:sz w:val="24"/>
          <w:szCs w:val="24"/>
        </w:rPr>
        <w:t>tate</w:t>
      </w:r>
      <w:r>
        <w:rPr>
          <w:rFonts w:ascii="Times New Roman"/>
          <w:sz w:val="24"/>
          <w:szCs w:val="24"/>
        </w:rPr>
        <w:t>;</w:t>
      </w:r>
    </w:p>
    <w:p w14:paraId="448B7F27" w14:textId="77777777" w:rsidR="00647EE0" w:rsidRDefault="00525C12">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3699DC5A" w14:textId="77777777" w:rsidR="00525C12" w:rsidRDefault="00525C12" w:rsidP="00525C12">
      <w:pPr>
        <w:pStyle w:val="Body"/>
        <w:numPr>
          <w:ilvl w:val="0"/>
          <w:numId w:val="1"/>
        </w:numPr>
        <w:rPr>
          <w:rFonts w:ascii="Times New Roman" w:eastAsia="Times New Roman" w:hAnsi="Times New Roman" w:cs="Times New Roman"/>
          <w:sz w:val="24"/>
          <w:szCs w:val="24"/>
          <w:shd w:val="clear" w:color="auto" w:fill="FFFFFF"/>
        </w:rPr>
      </w:pPr>
      <w:r>
        <w:rPr>
          <w:rFonts w:ascii="Times New Roman"/>
          <w:sz w:val="24"/>
          <w:szCs w:val="24"/>
          <w:u w:val="single"/>
          <w:shd w:val="clear" w:color="auto" w:fill="FFFFFF"/>
        </w:rPr>
        <w:t>Further calls upon</w:t>
      </w:r>
      <w:r>
        <w:rPr>
          <w:rFonts w:ascii="Times New Roman"/>
          <w:sz w:val="24"/>
          <w:szCs w:val="24"/>
          <w:shd w:val="clear" w:color="auto" w:fill="FFFFFF"/>
        </w:rPr>
        <w:t xml:space="preserve"> all Member States to, although abiding by their own sovereignty and law, refrain from implementing the death penalty upon individuals that pertain to the following groups:</w:t>
      </w:r>
    </w:p>
    <w:p w14:paraId="47A732B9" w14:textId="77777777" w:rsidR="00525C12" w:rsidRDefault="00525C12" w:rsidP="00525C12">
      <w:pPr>
        <w:pStyle w:val="Body"/>
        <w:numPr>
          <w:ilvl w:val="1"/>
          <w:numId w:val="1"/>
        </w:numPr>
        <w:rPr>
          <w:rFonts w:ascii="Times New Roman" w:eastAsia="Times New Roman" w:hAnsi="Times New Roman" w:cs="Times New Roman"/>
          <w:sz w:val="24"/>
          <w:szCs w:val="24"/>
          <w:shd w:val="clear" w:color="auto" w:fill="FFFFFF"/>
        </w:rPr>
      </w:pPr>
      <w:r w:rsidRPr="00525C12">
        <w:rPr>
          <w:rFonts w:ascii="Times New Roman"/>
          <w:sz w:val="24"/>
          <w:szCs w:val="24"/>
          <w:shd w:val="clear" w:color="auto" w:fill="FFFFFF"/>
        </w:rPr>
        <w:t xml:space="preserve">Pregnant women, </w:t>
      </w:r>
    </w:p>
    <w:p w14:paraId="7451CEBA" w14:textId="77777777" w:rsidR="00525C12" w:rsidRDefault="00525C12" w:rsidP="00525C12">
      <w:pPr>
        <w:pStyle w:val="Body"/>
        <w:numPr>
          <w:ilvl w:val="1"/>
          <w:numId w:val="1"/>
        </w:numPr>
        <w:rPr>
          <w:rFonts w:ascii="Times New Roman" w:eastAsia="Times New Roman" w:hAnsi="Times New Roman" w:cs="Times New Roman"/>
          <w:sz w:val="24"/>
          <w:szCs w:val="24"/>
          <w:shd w:val="clear" w:color="auto" w:fill="FFFFFF"/>
        </w:rPr>
      </w:pPr>
      <w:r w:rsidRPr="00525C12">
        <w:rPr>
          <w:rFonts w:ascii="Times New Roman"/>
          <w:sz w:val="24"/>
          <w:szCs w:val="24"/>
          <w:shd w:val="clear" w:color="auto" w:fill="FFFFFF"/>
        </w:rPr>
        <w:t>Mentally ill individuals,</w:t>
      </w:r>
    </w:p>
    <w:p w14:paraId="0174A884" w14:textId="77777777" w:rsidR="00647EE0" w:rsidRPr="00525C12" w:rsidRDefault="00525C12" w:rsidP="00525C12">
      <w:pPr>
        <w:pStyle w:val="Body"/>
        <w:numPr>
          <w:ilvl w:val="1"/>
          <w:numId w:val="1"/>
        </w:numPr>
        <w:rPr>
          <w:rFonts w:ascii="Times New Roman" w:eastAsia="Times New Roman" w:hAnsi="Times New Roman" w:cs="Times New Roman"/>
          <w:sz w:val="24"/>
          <w:szCs w:val="24"/>
          <w:shd w:val="clear" w:color="auto" w:fill="FFFFFF"/>
        </w:rPr>
      </w:pPr>
      <w:r w:rsidRPr="00525C12">
        <w:rPr>
          <w:rFonts w:ascii="Times New Roman"/>
          <w:sz w:val="24"/>
          <w:szCs w:val="24"/>
          <w:shd w:val="clear" w:color="auto" w:fill="FFFFFF"/>
        </w:rPr>
        <w:t>People under 18;</w:t>
      </w:r>
    </w:p>
    <w:p w14:paraId="737175A4" w14:textId="77777777" w:rsidR="00647EE0" w:rsidRDefault="00647EE0">
      <w:pPr>
        <w:pStyle w:val="Body"/>
        <w:rPr>
          <w:rFonts w:ascii="Times New Roman" w:eastAsia="Times New Roman" w:hAnsi="Times New Roman" w:cs="Times New Roman"/>
          <w:sz w:val="24"/>
          <w:szCs w:val="24"/>
          <w:shd w:val="clear" w:color="auto" w:fill="FFFFFF"/>
        </w:rPr>
      </w:pPr>
    </w:p>
    <w:p w14:paraId="62BAFC6E" w14:textId="77777777" w:rsidR="004267EA" w:rsidRPr="004267EA" w:rsidRDefault="00525C12" w:rsidP="004267EA">
      <w:pPr>
        <w:pStyle w:val="Body"/>
        <w:numPr>
          <w:ilvl w:val="0"/>
          <w:numId w:val="1"/>
        </w:numPr>
        <w:rPr>
          <w:rFonts w:ascii="Times New Roman" w:eastAsia="Times New Roman" w:hAnsi="Times New Roman" w:cs="Times New Roman"/>
          <w:sz w:val="24"/>
          <w:szCs w:val="24"/>
          <w:shd w:val="clear" w:color="auto" w:fill="FFFFFF"/>
        </w:rPr>
      </w:pPr>
      <w:r>
        <w:rPr>
          <w:rFonts w:ascii="Times New Roman"/>
          <w:sz w:val="24"/>
          <w:szCs w:val="24"/>
          <w:u w:val="single"/>
          <w:shd w:val="clear" w:color="auto" w:fill="FFFFFF"/>
        </w:rPr>
        <w:t>Proposes</w:t>
      </w:r>
      <w:r>
        <w:rPr>
          <w:rFonts w:ascii="Times New Roman"/>
          <w:sz w:val="24"/>
          <w:szCs w:val="24"/>
          <w:shd w:val="clear" w:color="auto" w:fill="FFFFFF"/>
        </w:rPr>
        <w:t xml:space="preserve"> that each Member State should not carry out the death </w:t>
      </w:r>
      <w:r w:rsidR="004267EA">
        <w:rPr>
          <w:rFonts w:ascii="Times New Roman"/>
          <w:sz w:val="24"/>
          <w:szCs w:val="24"/>
          <w:shd w:val="clear" w:color="auto" w:fill="FFFFFF"/>
        </w:rPr>
        <w:t>penalty</w:t>
      </w:r>
      <w:r>
        <w:rPr>
          <w:rFonts w:ascii="Times New Roman"/>
          <w:sz w:val="24"/>
          <w:szCs w:val="24"/>
          <w:shd w:val="clear" w:color="auto" w:fill="FFFFFF"/>
        </w:rPr>
        <w:t xml:space="preserve"> in an inhumane manner, and if applicable should carry out death sentences in accordance with existing global human rights statutes such as the Universal Declaration of H</w:t>
      </w:r>
      <w:r w:rsidR="004267EA">
        <w:rPr>
          <w:rFonts w:ascii="Times New Roman"/>
          <w:sz w:val="24"/>
          <w:szCs w:val="24"/>
          <w:shd w:val="clear" w:color="auto" w:fill="FFFFFF"/>
        </w:rPr>
        <w:t>uman Rights, provided that the Member S</w:t>
      </w:r>
      <w:r>
        <w:rPr>
          <w:rFonts w:ascii="Times New Roman"/>
          <w:sz w:val="24"/>
          <w:szCs w:val="24"/>
          <w:shd w:val="clear" w:color="auto" w:fill="FFFFFF"/>
        </w:rPr>
        <w:t>tate is a signatory of said agreement;</w:t>
      </w:r>
    </w:p>
    <w:p w14:paraId="3A72E3E6" w14:textId="77777777" w:rsidR="004267EA" w:rsidRDefault="004267EA" w:rsidP="004267EA">
      <w:pPr>
        <w:pStyle w:val="Body"/>
        <w:ind w:left="720"/>
        <w:rPr>
          <w:rFonts w:ascii="Times New Roman" w:eastAsia="Times New Roman" w:hAnsi="Times New Roman" w:cs="Times New Roman"/>
          <w:sz w:val="24"/>
          <w:szCs w:val="24"/>
          <w:shd w:val="clear" w:color="auto" w:fill="FFFFFF"/>
        </w:rPr>
      </w:pPr>
    </w:p>
    <w:p w14:paraId="649DC385" w14:textId="77777777" w:rsidR="004267EA" w:rsidRDefault="00525C12" w:rsidP="004267EA">
      <w:pPr>
        <w:pStyle w:val="Body"/>
        <w:numPr>
          <w:ilvl w:val="0"/>
          <w:numId w:val="1"/>
        </w:numPr>
        <w:rPr>
          <w:rFonts w:ascii="Times New Roman" w:eastAsia="Times New Roman" w:hAnsi="Times New Roman" w:cs="Times New Roman"/>
          <w:sz w:val="24"/>
          <w:szCs w:val="24"/>
          <w:shd w:val="clear" w:color="auto" w:fill="FFFFFF"/>
        </w:rPr>
      </w:pPr>
      <w:r w:rsidRPr="004267EA">
        <w:rPr>
          <w:rFonts w:ascii="Times New Roman"/>
          <w:sz w:val="24"/>
          <w:szCs w:val="24"/>
          <w:u w:val="single"/>
        </w:rPr>
        <w:t>Recommends</w:t>
      </w:r>
      <w:r w:rsidRPr="004267EA">
        <w:rPr>
          <w:rFonts w:ascii="Times New Roman"/>
          <w:sz w:val="24"/>
          <w:szCs w:val="24"/>
        </w:rPr>
        <w:t xml:space="preserve"> </w:t>
      </w:r>
      <w:r w:rsidR="004267EA">
        <w:rPr>
          <w:rFonts w:ascii="Times New Roman"/>
          <w:sz w:val="24"/>
          <w:szCs w:val="24"/>
        </w:rPr>
        <w:t>that Member S</w:t>
      </w:r>
      <w:r w:rsidRPr="004267EA">
        <w:rPr>
          <w:rFonts w:ascii="Times New Roman"/>
          <w:sz w:val="24"/>
          <w:szCs w:val="24"/>
        </w:rPr>
        <w:t xml:space="preserve">tates establish the appropriate protocols in terms of </w:t>
      </w:r>
      <w:proofErr w:type="spellStart"/>
      <w:r w:rsidRPr="004267EA">
        <w:rPr>
          <w:rFonts w:ascii="Times New Roman"/>
          <w:sz w:val="24"/>
          <w:szCs w:val="24"/>
        </w:rPr>
        <w:t>executory</w:t>
      </w:r>
      <w:proofErr w:type="spellEnd"/>
      <w:r w:rsidRPr="004267EA">
        <w:rPr>
          <w:rFonts w:ascii="Times New Roman"/>
          <w:sz w:val="24"/>
          <w:szCs w:val="24"/>
        </w:rPr>
        <w:t xml:space="preserve"> procedure, in order to guarantee the following of the aforementioned clauses </w:t>
      </w:r>
      <w:r w:rsidR="004267EA">
        <w:rPr>
          <w:rFonts w:ascii="Times New Roman"/>
          <w:sz w:val="24"/>
          <w:szCs w:val="24"/>
        </w:rPr>
        <w:t xml:space="preserve">in a way </w:t>
      </w:r>
      <w:r w:rsidRPr="004267EA">
        <w:rPr>
          <w:rFonts w:ascii="Times New Roman"/>
          <w:sz w:val="24"/>
          <w:szCs w:val="24"/>
        </w:rPr>
        <w:t>such as but not limited to:</w:t>
      </w:r>
    </w:p>
    <w:p w14:paraId="1362C4C6" w14:textId="77777777" w:rsidR="004267EA" w:rsidRDefault="00525C12" w:rsidP="004267EA">
      <w:pPr>
        <w:pStyle w:val="Body"/>
        <w:numPr>
          <w:ilvl w:val="1"/>
          <w:numId w:val="1"/>
        </w:numPr>
        <w:rPr>
          <w:rFonts w:ascii="Times New Roman" w:eastAsia="Times New Roman" w:hAnsi="Times New Roman" w:cs="Times New Roman"/>
          <w:sz w:val="24"/>
          <w:szCs w:val="24"/>
          <w:shd w:val="clear" w:color="auto" w:fill="FFFFFF"/>
        </w:rPr>
      </w:pPr>
      <w:r w:rsidRPr="004267EA">
        <w:rPr>
          <w:rFonts w:ascii="Times New Roman"/>
          <w:sz w:val="24"/>
          <w:szCs w:val="24"/>
        </w:rPr>
        <w:t>Competent authorities</w:t>
      </w:r>
      <w:r w:rsidR="004267EA">
        <w:rPr>
          <w:rFonts w:ascii="Times New Roman"/>
          <w:sz w:val="24"/>
          <w:szCs w:val="24"/>
        </w:rPr>
        <w:t>,</w:t>
      </w:r>
    </w:p>
    <w:p w14:paraId="4F239248" w14:textId="77777777" w:rsidR="00647EE0" w:rsidRPr="004267EA" w:rsidRDefault="00525C12" w:rsidP="004267EA">
      <w:pPr>
        <w:pStyle w:val="Body"/>
        <w:numPr>
          <w:ilvl w:val="1"/>
          <w:numId w:val="1"/>
        </w:numPr>
        <w:rPr>
          <w:rFonts w:ascii="Times New Roman" w:eastAsia="Times New Roman" w:hAnsi="Times New Roman" w:cs="Times New Roman"/>
          <w:sz w:val="24"/>
          <w:szCs w:val="24"/>
          <w:shd w:val="clear" w:color="auto" w:fill="FFFFFF"/>
        </w:rPr>
      </w:pPr>
      <w:r w:rsidRPr="004267EA">
        <w:rPr>
          <w:rFonts w:ascii="Times New Roman"/>
          <w:sz w:val="24"/>
          <w:szCs w:val="24"/>
        </w:rPr>
        <w:t xml:space="preserve">Trained officials in the specific field of execution; </w:t>
      </w:r>
    </w:p>
    <w:p w14:paraId="22AFB065" w14:textId="77777777" w:rsidR="00647EE0" w:rsidRDefault="00647EE0">
      <w:pPr>
        <w:pStyle w:val="Body"/>
        <w:rPr>
          <w:rFonts w:ascii="Times New Roman" w:eastAsia="Times New Roman" w:hAnsi="Times New Roman" w:cs="Times New Roman"/>
          <w:sz w:val="24"/>
          <w:szCs w:val="24"/>
        </w:rPr>
      </w:pPr>
    </w:p>
    <w:p w14:paraId="490EDD2B" w14:textId="77777777" w:rsidR="00647EE0" w:rsidRDefault="00525C12" w:rsidP="004267EA">
      <w:pPr>
        <w:pStyle w:val="Body"/>
        <w:numPr>
          <w:ilvl w:val="0"/>
          <w:numId w:val="1"/>
        </w:numPr>
        <w:rPr>
          <w:rFonts w:ascii="Times New Roman" w:eastAsia="Times New Roman" w:hAnsi="Times New Roman" w:cs="Times New Roman"/>
          <w:sz w:val="24"/>
          <w:szCs w:val="24"/>
          <w:shd w:val="clear" w:color="auto" w:fill="FFFFFF"/>
        </w:rPr>
      </w:pPr>
      <w:r>
        <w:rPr>
          <w:rFonts w:ascii="Times New Roman"/>
          <w:sz w:val="24"/>
          <w:szCs w:val="24"/>
          <w:u w:val="single"/>
          <w:shd w:val="clear" w:color="auto" w:fill="FFFFFF"/>
          <w:lang w:val="pt-PT"/>
        </w:rPr>
        <w:t>Decides</w:t>
      </w:r>
      <w:r>
        <w:rPr>
          <w:rFonts w:ascii="Times New Roman"/>
          <w:sz w:val="24"/>
          <w:szCs w:val="24"/>
          <w:shd w:val="clear" w:color="auto" w:fill="FFFFFF"/>
        </w:rPr>
        <w:t xml:space="preserve"> to continue the consideration of this matter </w:t>
      </w:r>
      <w:r w:rsidR="004267EA">
        <w:rPr>
          <w:rFonts w:ascii="Times New Roman"/>
          <w:sz w:val="24"/>
          <w:szCs w:val="24"/>
          <w:shd w:val="clear" w:color="auto" w:fill="FFFFFF"/>
        </w:rPr>
        <w:t>in conformity with its program</w:t>
      </w:r>
      <w:bookmarkStart w:id="0" w:name="_GoBack"/>
      <w:bookmarkEnd w:id="0"/>
      <w:r>
        <w:rPr>
          <w:rFonts w:ascii="Times New Roman"/>
          <w:sz w:val="24"/>
          <w:szCs w:val="24"/>
          <w:shd w:val="clear" w:color="auto" w:fill="FFFFFF"/>
        </w:rPr>
        <w:t xml:space="preserve"> of work.</w:t>
      </w:r>
    </w:p>
    <w:sectPr w:rsidR="00647EE0">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6D3B17" w14:textId="77777777" w:rsidR="00525C12" w:rsidRDefault="00525C12">
      <w:r>
        <w:separator/>
      </w:r>
    </w:p>
  </w:endnote>
  <w:endnote w:type="continuationSeparator" w:id="0">
    <w:p w14:paraId="639A1353" w14:textId="77777777" w:rsidR="00525C12" w:rsidRDefault="00525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B3CF9" w14:textId="77777777" w:rsidR="00525C12" w:rsidRDefault="00525C12">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47A997" w14:textId="77777777" w:rsidR="00525C12" w:rsidRDefault="00525C12">
      <w:r>
        <w:separator/>
      </w:r>
    </w:p>
  </w:footnote>
  <w:footnote w:type="continuationSeparator" w:id="0">
    <w:p w14:paraId="1C3DE0B1" w14:textId="77777777" w:rsidR="00525C12" w:rsidRDefault="00525C1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DD59F" w14:textId="77777777" w:rsidR="00525C12" w:rsidRDefault="00525C12">
    <w:pPr>
      <w:pStyle w:val="HeaderFoo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B5B15"/>
    <w:multiLevelType w:val="hybridMultilevel"/>
    <w:tmpl w:val="F8626F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FD5982"/>
    <w:multiLevelType w:val="hybridMultilevel"/>
    <w:tmpl w:val="1F1CC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994B52"/>
    <w:multiLevelType w:val="multilevel"/>
    <w:tmpl w:val="A07AD7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9E57DAD"/>
    <w:multiLevelType w:val="hybridMultilevel"/>
    <w:tmpl w:val="5E16C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2B73FF"/>
    <w:multiLevelType w:val="hybridMultilevel"/>
    <w:tmpl w:val="AD04F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965710"/>
    <w:multiLevelType w:val="hybridMultilevel"/>
    <w:tmpl w:val="A07AD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4F604C"/>
    <w:multiLevelType w:val="hybridMultilevel"/>
    <w:tmpl w:val="02BE8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5"/>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647EE0"/>
    <w:rsid w:val="004267EA"/>
    <w:rsid w:val="00525C12"/>
    <w:rsid w:val="00647E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326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pPr>
      <w:spacing w:line="276" w:lineRule="auto"/>
    </w:pPr>
    <w:rPr>
      <w:rFonts w:ascii="Arial" w:hAnsi="Arial Unicode MS" w:cs="Arial Unicode MS"/>
      <w:color w:val="000000"/>
      <w:sz w:val="22"/>
      <w:szCs w:val="22"/>
      <w:u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pPr>
      <w:spacing w:line="276" w:lineRule="auto"/>
    </w:pPr>
    <w:rPr>
      <w:rFonts w:ascii="Arial" w:hAnsi="Arial Unicode MS"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481</Words>
  <Characters>2743</Characters>
  <Application>Microsoft Macintosh Word</Application>
  <DocSecurity>0</DocSecurity>
  <Lines>22</Lines>
  <Paragraphs>6</Paragraphs>
  <ScaleCrop>false</ScaleCrop>
  <Company>international school of the hague</Company>
  <LinksUpToDate>false</LinksUpToDate>
  <CharactersWithSpaces>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Aisha  Shettima </cp:lastModifiedBy>
  <cp:revision>2</cp:revision>
  <dcterms:created xsi:type="dcterms:W3CDTF">2015-10-31T09:13:00Z</dcterms:created>
  <dcterms:modified xsi:type="dcterms:W3CDTF">2015-10-31T09:33:00Z</dcterms:modified>
</cp:coreProperties>
</file>