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A9631B" w14:textId="77777777" w:rsidR="006937E9" w:rsidRPr="008C49BB" w:rsidRDefault="001762F5" w:rsidP="001762F5">
      <w:pPr>
        <w:tabs>
          <w:tab w:val="right" w:pos="8300"/>
        </w:tabs>
        <w:rPr>
          <w:rFonts w:ascii="Times New Roman" w:hAnsi="Times New Roman" w:cs="Times New Roman"/>
        </w:rPr>
      </w:pPr>
      <w:r w:rsidRPr="008C49BB">
        <w:rPr>
          <w:rFonts w:ascii="Times New Roman" w:hAnsi="Times New Roman" w:cs="Times New Roman"/>
        </w:rPr>
        <w:t xml:space="preserve">FORUM: Social, Humanitarian and Cultural </w:t>
      </w:r>
      <w:r w:rsidRPr="008C49BB">
        <w:rPr>
          <w:rFonts w:ascii="Times New Roman" w:hAnsi="Times New Roman" w:cs="Times New Roman"/>
        </w:rPr>
        <w:tab/>
      </w:r>
    </w:p>
    <w:p w14:paraId="1F4BBFBA" w14:textId="77777777" w:rsidR="001762F5" w:rsidRPr="008C49BB" w:rsidRDefault="001762F5">
      <w:pPr>
        <w:rPr>
          <w:rFonts w:ascii="Times New Roman" w:hAnsi="Times New Roman" w:cs="Times New Roman"/>
        </w:rPr>
      </w:pPr>
    </w:p>
    <w:p w14:paraId="38070FE6" w14:textId="77777777" w:rsidR="001762F5" w:rsidRPr="008C49BB" w:rsidRDefault="001762F5">
      <w:pPr>
        <w:rPr>
          <w:rFonts w:ascii="Times New Roman" w:hAnsi="Times New Roman" w:cs="Times New Roman"/>
        </w:rPr>
      </w:pPr>
      <w:r w:rsidRPr="008C49BB">
        <w:rPr>
          <w:rFonts w:ascii="Times New Roman" w:hAnsi="Times New Roman" w:cs="Times New Roman"/>
        </w:rPr>
        <w:t xml:space="preserve">QUESTION </w:t>
      </w:r>
      <w:proofErr w:type="gramStart"/>
      <w:r w:rsidRPr="008C49BB">
        <w:rPr>
          <w:rFonts w:ascii="Times New Roman" w:hAnsi="Times New Roman" w:cs="Times New Roman"/>
        </w:rPr>
        <w:t>OF</w:t>
      </w:r>
      <w:proofErr w:type="gramEnd"/>
      <w:r w:rsidRPr="008C49BB">
        <w:rPr>
          <w:rFonts w:ascii="Times New Roman" w:hAnsi="Times New Roman" w:cs="Times New Roman"/>
        </w:rPr>
        <w:t xml:space="preserve">: Implementing measures to prevent gender-related killing of women and girls </w:t>
      </w:r>
    </w:p>
    <w:p w14:paraId="01F9AF6B" w14:textId="77777777" w:rsidR="001762F5" w:rsidRPr="008C49BB" w:rsidRDefault="001762F5">
      <w:pPr>
        <w:rPr>
          <w:rFonts w:ascii="Times New Roman" w:hAnsi="Times New Roman" w:cs="Times New Roman"/>
        </w:rPr>
      </w:pPr>
    </w:p>
    <w:p w14:paraId="62CB4C93" w14:textId="77777777" w:rsidR="001762F5" w:rsidRPr="008C49BB" w:rsidRDefault="001762F5">
      <w:pPr>
        <w:rPr>
          <w:rFonts w:ascii="Times New Roman" w:hAnsi="Times New Roman" w:cs="Times New Roman"/>
        </w:rPr>
      </w:pPr>
      <w:r w:rsidRPr="008C49BB">
        <w:rPr>
          <w:rFonts w:ascii="Times New Roman" w:hAnsi="Times New Roman" w:cs="Times New Roman"/>
        </w:rPr>
        <w:t xml:space="preserve">MAIN SUBMITTER: France </w:t>
      </w:r>
    </w:p>
    <w:p w14:paraId="2C457FCB" w14:textId="77777777" w:rsidR="001762F5" w:rsidRPr="008C49BB" w:rsidRDefault="001762F5">
      <w:pPr>
        <w:rPr>
          <w:rFonts w:ascii="Times New Roman" w:hAnsi="Times New Roman" w:cs="Times New Roman"/>
        </w:rPr>
      </w:pPr>
    </w:p>
    <w:p w14:paraId="014457CE" w14:textId="77777777" w:rsidR="001762F5" w:rsidRPr="008C49BB" w:rsidRDefault="001762F5">
      <w:pPr>
        <w:rPr>
          <w:rFonts w:ascii="Times New Roman" w:hAnsi="Times New Roman" w:cs="Times New Roman"/>
        </w:rPr>
      </w:pPr>
      <w:r w:rsidRPr="008C49BB">
        <w:rPr>
          <w:rFonts w:ascii="Times New Roman" w:hAnsi="Times New Roman" w:cs="Times New Roman"/>
        </w:rPr>
        <w:t xml:space="preserve">CO-SUBMITTERS: </w:t>
      </w:r>
    </w:p>
    <w:p w14:paraId="35E93122" w14:textId="77777777" w:rsidR="000E7D1D" w:rsidRPr="008C49BB" w:rsidRDefault="000E7D1D">
      <w:pPr>
        <w:rPr>
          <w:rFonts w:ascii="Times New Roman" w:hAnsi="Times New Roman" w:cs="Times New Roman"/>
        </w:rPr>
      </w:pPr>
    </w:p>
    <w:p w14:paraId="4E0EC124" w14:textId="2147EEB2" w:rsidR="00513CD5" w:rsidRPr="008C49BB" w:rsidRDefault="00513CD5">
      <w:pPr>
        <w:rPr>
          <w:rFonts w:ascii="Times New Roman" w:hAnsi="Times New Roman" w:cs="Times New Roman"/>
        </w:rPr>
      </w:pPr>
      <w:r w:rsidRPr="008C49BB">
        <w:rPr>
          <w:rFonts w:ascii="Times New Roman" w:hAnsi="Times New Roman" w:cs="Times New Roman"/>
          <w:i/>
        </w:rPr>
        <w:t xml:space="preserve">Confirms </w:t>
      </w:r>
      <w:r w:rsidRPr="008C49BB">
        <w:rPr>
          <w:rFonts w:ascii="Times New Roman" w:hAnsi="Times New Roman" w:cs="Times New Roman"/>
        </w:rPr>
        <w:t xml:space="preserve">that terms such as </w:t>
      </w:r>
      <w:proofErr w:type="spellStart"/>
      <w:r w:rsidRPr="008C49BB">
        <w:rPr>
          <w:rFonts w:ascii="Times New Roman" w:hAnsi="Times New Roman" w:cs="Times New Roman"/>
        </w:rPr>
        <w:t>femicide</w:t>
      </w:r>
      <w:proofErr w:type="spellEnd"/>
      <w:r w:rsidRPr="008C49BB">
        <w:rPr>
          <w:rFonts w:ascii="Times New Roman" w:hAnsi="Times New Roman" w:cs="Times New Roman"/>
        </w:rPr>
        <w:t xml:space="preserve"> and </w:t>
      </w:r>
      <w:proofErr w:type="spellStart"/>
      <w:r w:rsidRPr="008C49BB">
        <w:rPr>
          <w:rFonts w:ascii="Times New Roman" w:hAnsi="Times New Roman" w:cs="Times New Roman"/>
        </w:rPr>
        <w:t>feminicide</w:t>
      </w:r>
      <w:proofErr w:type="spellEnd"/>
      <w:r w:rsidRPr="008C49BB">
        <w:rPr>
          <w:rFonts w:ascii="Times New Roman" w:hAnsi="Times New Roman" w:cs="Times New Roman"/>
        </w:rPr>
        <w:t xml:space="preserve"> are terms that pertains to sexual or gender hate crimes that lead to the killing of women but </w:t>
      </w:r>
      <w:r w:rsidR="008C49BB">
        <w:rPr>
          <w:rFonts w:ascii="Times New Roman" w:hAnsi="Times New Roman" w:cs="Times New Roman"/>
        </w:rPr>
        <w:t>may also pertain to that of men,</w:t>
      </w:r>
    </w:p>
    <w:p w14:paraId="27145493" w14:textId="77777777" w:rsidR="00513CD5" w:rsidRPr="008C49BB" w:rsidRDefault="00513CD5">
      <w:pPr>
        <w:rPr>
          <w:rFonts w:ascii="Times New Roman" w:hAnsi="Times New Roman" w:cs="Times New Roman"/>
        </w:rPr>
      </w:pPr>
    </w:p>
    <w:p w14:paraId="51FD64B7" w14:textId="1EECB376" w:rsidR="000E7D1D" w:rsidRPr="008C49BB" w:rsidRDefault="000E7D1D">
      <w:pPr>
        <w:rPr>
          <w:rFonts w:ascii="Times New Roman" w:hAnsi="Times New Roman" w:cs="Times New Roman"/>
        </w:rPr>
      </w:pPr>
      <w:r w:rsidRPr="008C49BB">
        <w:rPr>
          <w:rFonts w:ascii="Times New Roman" w:hAnsi="Times New Roman" w:cs="Times New Roman"/>
          <w:i/>
        </w:rPr>
        <w:t xml:space="preserve">Fully Alarmed </w:t>
      </w:r>
      <w:r w:rsidRPr="008C49BB">
        <w:rPr>
          <w:rFonts w:ascii="Times New Roman" w:hAnsi="Times New Roman" w:cs="Times New Roman"/>
        </w:rPr>
        <w:t>that 38% of all murders of women are commi</w:t>
      </w:r>
      <w:r w:rsidR="008C49BB">
        <w:rPr>
          <w:rFonts w:ascii="Times New Roman" w:hAnsi="Times New Roman" w:cs="Times New Roman"/>
        </w:rPr>
        <w:t>tted by their intimate partners,</w:t>
      </w:r>
    </w:p>
    <w:p w14:paraId="010DAE1B" w14:textId="77777777" w:rsidR="000E7D1D" w:rsidRPr="008C49BB" w:rsidRDefault="000E7D1D">
      <w:pPr>
        <w:rPr>
          <w:rFonts w:ascii="Times New Roman" w:hAnsi="Times New Roman" w:cs="Times New Roman"/>
        </w:rPr>
      </w:pPr>
    </w:p>
    <w:p w14:paraId="04DCEB53" w14:textId="79AD660B" w:rsidR="000E7D1D" w:rsidRPr="008C49BB" w:rsidRDefault="000E7D1D">
      <w:pPr>
        <w:rPr>
          <w:rFonts w:ascii="Times New Roman" w:hAnsi="Times New Roman" w:cs="Times New Roman"/>
        </w:rPr>
      </w:pPr>
      <w:r w:rsidRPr="008C49BB">
        <w:rPr>
          <w:rFonts w:ascii="Times New Roman" w:hAnsi="Times New Roman" w:cs="Times New Roman"/>
          <w:i/>
        </w:rPr>
        <w:t xml:space="preserve">Reminds </w:t>
      </w:r>
      <w:r w:rsidRPr="008C49BB">
        <w:rPr>
          <w:rFonts w:ascii="Times New Roman" w:hAnsi="Times New Roman" w:cs="Times New Roman"/>
        </w:rPr>
        <w:t>the delegation that "Honor Killings", a culturally accepted form of gender-based violence, continue to take place in Pakistan, Turkey, Jordan, Syria, Egypt, Lebanon, Iran, Yemen, Morocco and other Mediterranean and Gulf Countries</w:t>
      </w:r>
      <w:r w:rsidR="008C49BB">
        <w:rPr>
          <w:rFonts w:ascii="Times New Roman" w:hAnsi="Times New Roman" w:cs="Times New Roman"/>
        </w:rPr>
        <w:t>,</w:t>
      </w:r>
      <w:r w:rsidRPr="008C49BB">
        <w:rPr>
          <w:rFonts w:ascii="Times New Roman" w:hAnsi="Times New Roman" w:cs="Times New Roman"/>
        </w:rPr>
        <w:t xml:space="preserve"> </w:t>
      </w:r>
    </w:p>
    <w:p w14:paraId="2A3C7465" w14:textId="77777777" w:rsidR="000E7D1D" w:rsidRPr="008C49BB" w:rsidRDefault="000E7D1D">
      <w:pPr>
        <w:rPr>
          <w:rFonts w:ascii="Times New Roman" w:hAnsi="Times New Roman" w:cs="Times New Roman"/>
        </w:rPr>
      </w:pPr>
    </w:p>
    <w:p w14:paraId="6C4A103A" w14:textId="0C30AC56" w:rsidR="001762F5" w:rsidRPr="008C49BB" w:rsidRDefault="00182593">
      <w:pPr>
        <w:rPr>
          <w:rFonts w:ascii="Times New Roman" w:hAnsi="Times New Roman" w:cs="Times New Roman"/>
        </w:rPr>
      </w:pPr>
      <w:r w:rsidRPr="008C49BB">
        <w:rPr>
          <w:rFonts w:ascii="Times New Roman" w:hAnsi="Times New Roman" w:cs="Times New Roman"/>
          <w:i/>
        </w:rPr>
        <w:t>Noting</w:t>
      </w:r>
      <w:r w:rsidR="001762F5" w:rsidRPr="008C49BB">
        <w:rPr>
          <w:rFonts w:ascii="Times New Roman" w:hAnsi="Times New Roman" w:cs="Times New Roman"/>
          <w:i/>
        </w:rPr>
        <w:t xml:space="preserve"> </w:t>
      </w:r>
      <w:r w:rsidR="001762F5" w:rsidRPr="008C49BB">
        <w:rPr>
          <w:rFonts w:ascii="Times New Roman" w:hAnsi="Times New Roman" w:cs="Times New Roman"/>
        </w:rPr>
        <w:t>that the specific definition of gender-related killings are those with a main motive incorporated in gender-based discrimination</w:t>
      </w:r>
      <w:r w:rsidR="008C49BB">
        <w:rPr>
          <w:rFonts w:ascii="Times New Roman" w:hAnsi="Times New Roman" w:cs="Times New Roman"/>
        </w:rPr>
        <w:t>,</w:t>
      </w:r>
      <w:r w:rsidR="001762F5" w:rsidRPr="008C49BB">
        <w:rPr>
          <w:rFonts w:ascii="Times New Roman" w:hAnsi="Times New Roman" w:cs="Times New Roman"/>
        </w:rPr>
        <w:t xml:space="preserve"> </w:t>
      </w:r>
    </w:p>
    <w:p w14:paraId="705D7133" w14:textId="77777777" w:rsidR="00182593" w:rsidRPr="008C49BB" w:rsidRDefault="00182593">
      <w:pPr>
        <w:rPr>
          <w:rFonts w:ascii="Times New Roman" w:hAnsi="Times New Roman" w:cs="Times New Roman"/>
        </w:rPr>
      </w:pPr>
    </w:p>
    <w:p w14:paraId="4BCC97F4" w14:textId="425007EE" w:rsidR="001762F5" w:rsidRPr="008C49BB" w:rsidRDefault="00182593">
      <w:pPr>
        <w:rPr>
          <w:rFonts w:ascii="Times New Roman" w:hAnsi="Times New Roman" w:cs="Times New Roman"/>
        </w:rPr>
      </w:pPr>
      <w:r w:rsidRPr="008C49BB">
        <w:rPr>
          <w:rFonts w:ascii="Times New Roman" w:hAnsi="Times New Roman" w:cs="Times New Roman"/>
          <w:i/>
        </w:rPr>
        <w:t xml:space="preserve">Emphasizing </w:t>
      </w:r>
      <w:r w:rsidRPr="008C49BB">
        <w:rPr>
          <w:rFonts w:ascii="Times New Roman" w:hAnsi="Times New Roman" w:cs="Times New Roman"/>
        </w:rPr>
        <w:t xml:space="preserve">that </w:t>
      </w:r>
      <w:r w:rsidR="001762F5" w:rsidRPr="008C49BB">
        <w:rPr>
          <w:rFonts w:ascii="Times New Roman" w:hAnsi="Times New Roman" w:cs="Times New Roman"/>
        </w:rPr>
        <w:t>any act of violence purposefu</w:t>
      </w:r>
      <w:r w:rsidR="00513CD5" w:rsidRPr="008C49BB">
        <w:rPr>
          <w:rFonts w:ascii="Times New Roman" w:hAnsi="Times New Roman" w:cs="Times New Roman"/>
        </w:rPr>
        <w:t xml:space="preserve">lly perpetrated against a female, </w:t>
      </w:r>
      <w:r w:rsidR="001762F5" w:rsidRPr="008C49BB">
        <w:rPr>
          <w:rFonts w:ascii="Times New Roman" w:hAnsi="Times New Roman" w:cs="Times New Roman"/>
        </w:rPr>
        <w:t>either in private or public sphere, invokes the obligation of the State to prevent, investigate, punish and provide acts of compensation for all acts of violence</w:t>
      </w:r>
      <w:r w:rsidR="008C49BB">
        <w:rPr>
          <w:rFonts w:ascii="Times New Roman" w:hAnsi="Times New Roman" w:cs="Times New Roman"/>
        </w:rPr>
        <w:t>,</w:t>
      </w:r>
      <w:r w:rsidR="001762F5" w:rsidRPr="008C49BB">
        <w:rPr>
          <w:rFonts w:ascii="Times New Roman" w:hAnsi="Times New Roman" w:cs="Times New Roman"/>
        </w:rPr>
        <w:t xml:space="preserve"> </w:t>
      </w:r>
    </w:p>
    <w:p w14:paraId="02EE512C" w14:textId="77777777" w:rsidR="001762F5" w:rsidRPr="008C49BB" w:rsidRDefault="001762F5">
      <w:pPr>
        <w:rPr>
          <w:rFonts w:ascii="Times New Roman" w:hAnsi="Times New Roman" w:cs="Times New Roman"/>
        </w:rPr>
      </w:pPr>
    </w:p>
    <w:p w14:paraId="0BACBD2F" w14:textId="134D0124" w:rsidR="001762F5" w:rsidRPr="008C49BB" w:rsidRDefault="00182593">
      <w:pPr>
        <w:rPr>
          <w:rFonts w:ascii="Times New Roman" w:hAnsi="Times New Roman" w:cs="Times New Roman"/>
        </w:rPr>
      </w:pPr>
      <w:r w:rsidRPr="008C49BB">
        <w:rPr>
          <w:rFonts w:ascii="Times New Roman" w:hAnsi="Times New Roman" w:cs="Times New Roman"/>
          <w:i/>
        </w:rPr>
        <w:t xml:space="preserve">Recognizing </w:t>
      </w:r>
      <w:r w:rsidR="001762F5" w:rsidRPr="008C49BB">
        <w:rPr>
          <w:rFonts w:ascii="Times New Roman" w:hAnsi="Times New Roman" w:cs="Times New Roman"/>
        </w:rPr>
        <w:t xml:space="preserve">that Gender-related killings pertain to </w:t>
      </w:r>
      <w:r w:rsidR="001762F5" w:rsidRPr="008C49BB">
        <w:rPr>
          <w:rFonts w:ascii="Times New Roman" w:hAnsi="Times New Roman" w:cs="Times New Roman"/>
          <w:i/>
        </w:rPr>
        <w:t xml:space="preserve">inter alia, </w:t>
      </w:r>
      <w:r w:rsidR="001762F5" w:rsidRPr="008C49BB">
        <w:rPr>
          <w:rFonts w:ascii="Times New Roman" w:hAnsi="Times New Roman" w:cs="Times New Roman"/>
        </w:rPr>
        <w:t>rape-murder, intimate-partners violence that escalates into murder, dowry deaths and honor killings</w:t>
      </w:r>
      <w:r w:rsidR="008C49BB">
        <w:rPr>
          <w:rFonts w:ascii="Times New Roman" w:hAnsi="Times New Roman" w:cs="Times New Roman"/>
        </w:rPr>
        <w:t>,</w:t>
      </w:r>
      <w:r w:rsidR="001762F5" w:rsidRPr="008C49BB">
        <w:rPr>
          <w:rFonts w:ascii="Times New Roman" w:hAnsi="Times New Roman" w:cs="Times New Roman"/>
        </w:rPr>
        <w:t xml:space="preserve"> </w:t>
      </w:r>
    </w:p>
    <w:p w14:paraId="7CE27064" w14:textId="77777777" w:rsidR="000E7D1D" w:rsidRPr="008C49BB" w:rsidRDefault="000E7D1D">
      <w:pPr>
        <w:rPr>
          <w:rFonts w:ascii="Times New Roman" w:hAnsi="Times New Roman" w:cs="Times New Roman"/>
        </w:rPr>
      </w:pPr>
    </w:p>
    <w:p w14:paraId="15FEA5A1" w14:textId="0C318717" w:rsidR="000E7D1D" w:rsidRPr="008C49BB" w:rsidRDefault="00182593">
      <w:pPr>
        <w:rPr>
          <w:rFonts w:ascii="Times New Roman" w:hAnsi="Times New Roman" w:cs="Times New Roman"/>
        </w:rPr>
      </w:pPr>
      <w:r w:rsidRPr="008C49BB">
        <w:rPr>
          <w:rFonts w:ascii="Times New Roman" w:hAnsi="Times New Roman" w:cs="Times New Roman"/>
          <w:i/>
        </w:rPr>
        <w:t xml:space="preserve">Noting with approval </w:t>
      </w:r>
      <w:r w:rsidRPr="008C49BB">
        <w:rPr>
          <w:rFonts w:ascii="Times New Roman" w:hAnsi="Times New Roman" w:cs="Times New Roman"/>
        </w:rPr>
        <w:t xml:space="preserve">the actions of the OHCHR, a UN faction that </w:t>
      </w:r>
      <w:r w:rsidR="00513CD5" w:rsidRPr="008C49BB">
        <w:rPr>
          <w:rFonts w:ascii="Times New Roman" w:hAnsi="Times New Roman" w:cs="Times New Roman"/>
        </w:rPr>
        <w:t xml:space="preserve">oversees major programs pertaining to protecting human rights, and has implemented many measure towards ceasing the practice of </w:t>
      </w:r>
      <w:proofErr w:type="spellStart"/>
      <w:r w:rsidR="00513CD5" w:rsidRPr="008C49BB">
        <w:rPr>
          <w:rFonts w:ascii="Times New Roman" w:hAnsi="Times New Roman" w:cs="Times New Roman"/>
        </w:rPr>
        <w:t>femicide</w:t>
      </w:r>
      <w:proofErr w:type="spellEnd"/>
      <w:r w:rsidR="00513CD5" w:rsidRPr="008C49BB">
        <w:rPr>
          <w:rFonts w:ascii="Times New Roman" w:hAnsi="Times New Roman" w:cs="Times New Roman"/>
        </w:rPr>
        <w:t xml:space="preserve"> in Latin America nations through methods such as the development of special laws on violence against women and ensuring that gender-specific aspects are taken into account when </w:t>
      </w:r>
      <w:proofErr w:type="spellStart"/>
      <w:r w:rsidR="00513CD5" w:rsidRPr="008C49BB">
        <w:rPr>
          <w:rFonts w:ascii="Times New Roman" w:hAnsi="Times New Roman" w:cs="Times New Roman"/>
        </w:rPr>
        <w:t>analysing</w:t>
      </w:r>
      <w:proofErr w:type="spellEnd"/>
      <w:r w:rsidR="00513CD5" w:rsidRPr="008C49BB">
        <w:rPr>
          <w:rFonts w:ascii="Times New Roman" w:hAnsi="Times New Roman" w:cs="Times New Roman"/>
        </w:rPr>
        <w:t xml:space="preserve"> crime scenes</w:t>
      </w:r>
      <w:r w:rsidR="008C49BB">
        <w:rPr>
          <w:rFonts w:ascii="Times New Roman" w:hAnsi="Times New Roman" w:cs="Times New Roman"/>
        </w:rPr>
        <w:t>,</w:t>
      </w:r>
      <w:r w:rsidR="00513CD5" w:rsidRPr="008C49BB">
        <w:rPr>
          <w:rFonts w:ascii="Times New Roman" w:hAnsi="Times New Roman" w:cs="Times New Roman"/>
        </w:rPr>
        <w:t xml:space="preserve"> </w:t>
      </w:r>
    </w:p>
    <w:p w14:paraId="6524DF0A" w14:textId="77777777" w:rsidR="00513CD5" w:rsidRPr="008C49BB" w:rsidRDefault="00513CD5">
      <w:pPr>
        <w:rPr>
          <w:rFonts w:ascii="Times New Roman" w:hAnsi="Times New Roman" w:cs="Times New Roman"/>
        </w:rPr>
      </w:pPr>
    </w:p>
    <w:p w14:paraId="528D5C65" w14:textId="77777777" w:rsidR="00513CD5" w:rsidRPr="008C49BB" w:rsidRDefault="00513CD5">
      <w:pPr>
        <w:rPr>
          <w:rFonts w:ascii="Times New Roman" w:hAnsi="Times New Roman" w:cs="Times New Roman"/>
        </w:rPr>
      </w:pPr>
    </w:p>
    <w:p w14:paraId="141E7FC3" w14:textId="39033D70" w:rsidR="001762F5" w:rsidRPr="008C49BB" w:rsidRDefault="00182593" w:rsidP="008C49BB">
      <w:pPr>
        <w:pStyle w:val="ListParagraph"/>
        <w:numPr>
          <w:ilvl w:val="0"/>
          <w:numId w:val="13"/>
        </w:numPr>
        <w:rPr>
          <w:rFonts w:ascii="Times New Roman" w:hAnsi="Times New Roman" w:cs="Times New Roman"/>
        </w:rPr>
      </w:pPr>
      <w:r w:rsidRPr="008C49BB">
        <w:rPr>
          <w:rFonts w:ascii="Times New Roman" w:hAnsi="Times New Roman" w:cs="Times New Roman"/>
          <w:u w:val="single"/>
        </w:rPr>
        <w:t>Calls upon</w:t>
      </w:r>
      <w:r w:rsidRPr="008C49BB">
        <w:rPr>
          <w:rFonts w:ascii="Times New Roman" w:hAnsi="Times New Roman" w:cs="Times New Roman"/>
          <w:i/>
        </w:rPr>
        <w:t xml:space="preserve"> </w:t>
      </w:r>
      <w:r w:rsidRPr="008C49BB">
        <w:rPr>
          <w:rFonts w:ascii="Times New Roman" w:hAnsi="Times New Roman" w:cs="Times New Roman"/>
        </w:rPr>
        <w:t xml:space="preserve">nations to implement </w:t>
      </w:r>
      <w:r w:rsidR="008C49BB" w:rsidRPr="008C49BB">
        <w:rPr>
          <w:rFonts w:ascii="Times New Roman" w:hAnsi="Times New Roman" w:cs="Times New Roman"/>
        </w:rPr>
        <w:t xml:space="preserve">a </w:t>
      </w:r>
      <w:r w:rsidRPr="008C49BB">
        <w:rPr>
          <w:rFonts w:ascii="Times New Roman" w:hAnsi="Times New Roman" w:cs="Times New Roman"/>
        </w:rPr>
        <w:t xml:space="preserve">legal framework within their respective nations that prosecutes different forms of gender-related killings and eliminates discriminatory provision in the legislation which legally accepts gender-based violence such as "crimes of passion" through methods such as but not limited to: </w:t>
      </w:r>
    </w:p>
    <w:p w14:paraId="711812FC" w14:textId="77777777" w:rsidR="00182593" w:rsidRPr="008C49BB" w:rsidRDefault="00DD64A1" w:rsidP="008C49BB">
      <w:pPr>
        <w:pStyle w:val="ListParagraph"/>
        <w:numPr>
          <w:ilvl w:val="1"/>
          <w:numId w:val="13"/>
        </w:numPr>
        <w:rPr>
          <w:rFonts w:ascii="Times New Roman" w:hAnsi="Times New Roman" w:cs="Times New Roman"/>
        </w:rPr>
      </w:pPr>
      <w:proofErr w:type="gramStart"/>
      <w:r w:rsidRPr="008C49BB">
        <w:rPr>
          <w:rFonts w:ascii="Times New Roman" w:hAnsi="Times New Roman" w:cs="Times New Roman"/>
        </w:rPr>
        <w:t>allowing</w:t>
      </w:r>
      <w:proofErr w:type="gramEnd"/>
      <w:r w:rsidRPr="008C49BB">
        <w:rPr>
          <w:rFonts w:ascii="Times New Roman" w:hAnsi="Times New Roman" w:cs="Times New Roman"/>
        </w:rPr>
        <w:t xml:space="preserve"> women to remain anonymous under the law</w:t>
      </w:r>
      <w:r w:rsidRPr="008C49BB">
        <w:rPr>
          <w:rFonts w:ascii="Times New Roman" w:hAnsi="Times New Roman" w:cs="Times New Roman"/>
          <w:b/>
        </w:rPr>
        <w:t xml:space="preserve"> </w:t>
      </w:r>
      <w:r w:rsidRPr="008C49BB">
        <w:rPr>
          <w:rFonts w:ascii="Times New Roman" w:hAnsi="Times New Roman" w:cs="Times New Roman"/>
        </w:rPr>
        <w:t xml:space="preserve">if they so wish to prosecute their spouse for domestic violence which pertains to both regular and marital rape and other forms of domestic abuse </w:t>
      </w:r>
    </w:p>
    <w:p w14:paraId="439D41C3" w14:textId="77777777" w:rsidR="00DD64A1" w:rsidRPr="008C49BB" w:rsidRDefault="00DD64A1" w:rsidP="008C49BB">
      <w:pPr>
        <w:pStyle w:val="ListParagraph"/>
        <w:numPr>
          <w:ilvl w:val="1"/>
          <w:numId w:val="13"/>
        </w:numPr>
        <w:rPr>
          <w:rFonts w:ascii="Times New Roman" w:hAnsi="Times New Roman" w:cs="Times New Roman"/>
        </w:rPr>
      </w:pPr>
      <w:proofErr w:type="gramStart"/>
      <w:r w:rsidRPr="008C49BB">
        <w:rPr>
          <w:rFonts w:ascii="Times New Roman" w:hAnsi="Times New Roman" w:cs="Times New Roman"/>
        </w:rPr>
        <w:t>using</w:t>
      </w:r>
      <w:proofErr w:type="gramEnd"/>
      <w:r w:rsidRPr="008C49BB">
        <w:rPr>
          <w:rFonts w:ascii="Times New Roman" w:hAnsi="Times New Roman" w:cs="Times New Roman"/>
        </w:rPr>
        <w:t xml:space="preserve"> the </w:t>
      </w:r>
      <w:proofErr w:type="spellStart"/>
      <w:r w:rsidRPr="008C49BB">
        <w:rPr>
          <w:rFonts w:ascii="Times New Roman" w:hAnsi="Times New Roman" w:cs="Times New Roman"/>
        </w:rPr>
        <w:t>Hudood</w:t>
      </w:r>
      <w:proofErr w:type="spellEnd"/>
      <w:r w:rsidRPr="008C49BB">
        <w:rPr>
          <w:rFonts w:ascii="Times New Roman" w:hAnsi="Times New Roman" w:cs="Times New Roman"/>
        </w:rPr>
        <w:t xml:space="preserve"> Ordinance of Pakistan created in 1979 as a method to streamline both legal and religious law in order to legally create obstacles towards the practice of Honor killings </w:t>
      </w:r>
    </w:p>
    <w:p w14:paraId="63216C59" w14:textId="52C645F9" w:rsidR="00B25D46" w:rsidRPr="008C49BB" w:rsidRDefault="00DD64A1" w:rsidP="008C49BB">
      <w:pPr>
        <w:pStyle w:val="ListParagraph"/>
        <w:numPr>
          <w:ilvl w:val="1"/>
          <w:numId w:val="13"/>
        </w:numPr>
        <w:rPr>
          <w:rFonts w:ascii="Times New Roman" w:hAnsi="Times New Roman" w:cs="Times New Roman"/>
        </w:rPr>
      </w:pPr>
      <w:proofErr w:type="gramStart"/>
      <w:r w:rsidRPr="008C49BB">
        <w:rPr>
          <w:rFonts w:ascii="Times New Roman" w:hAnsi="Times New Roman" w:cs="Times New Roman"/>
        </w:rPr>
        <w:t>prohibiting</w:t>
      </w:r>
      <w:proofErr w:type="gramEnd"/>
      <w:r w:rsidRPr="008C49BB">
        <w:rPr>
          <w:rFonts w:ascii="Times New Roman" w:hAnsi="Times New Roman" w:cs="Times New Roman"/>
        </w:rPr>
        <w:t xml:space="preserve"> the request, payment or acceptance of a dowry in which the "dowry" is defined as a mandatory precondition or economic compensation from one fam</w:t>
      </w:r>
      <w:r w:rsidR="008C49BB">
        <w:rPr>
          <w:rFonts w:ascii="Times New Roman" w:hAnsi="Times New Roman" w:cs="Times New Roman"/>
        </w:rPr>
        <w:t>ily to another before a marriage;</w:t>
      </w:r>
    </w:p>
    <w:p w14:paraId="19C6AA81" w14:textId="77777777" w:rsidR="00B25D46" w:rsidRPr="008C49BB" w:rsidRDefault="00B25D46" w:rsidP="008C49BB">
      <w:pPr>
        <w:pStyle w:val="ListParagraph"/>
        <w:numPr>
          <w:ilvl w:val="1"/>
          <w:numId w:val="13"/>
        </w:numPr>
        <w:rPr>
          <w:rFonts w:ascii="Times New Roman" w:hAnsi="Times New Roman" w:cs="Times New Roman"/>
        </w:rPr>
      </w:pPr>
      <w:r w:rsidRPr="008C49BB">
        <w:rPr>
          <w:rFonts w:ascii="Times New Roman" w:hAnsi="Times New Roman" w:cs="Times New Roman"/>
        </w:rPr>
        <w:lastRenderedPageBreak/>
        <w:t>Ensuring that women have equal protection under the law and can access legal aid and witness protection, if necessary,</w:t>
      </w:r>
    </w:p>
    <w:p w14:paraId="0207AB11" w14:textId="0F5B6A26" w:rsidR="00B25D46" w:rsidRPr="008C49BB" w:rsidRDefault="00B25D46" w:rsidP="008C49BB">
      <w:pPr>
        <w:pStyle w:val="ListParagraph"/>
        <w:numPr>
          <w:ilvl w:val="1"/>
          <w:numId w:val="13"/>
        </w:numPr>
        <w:rPr>
          <w:rFonts w:ascii="Times New Roman" w:hAnsi="Times New Roman" w:cs="Times New Roman"/>
        </w:rPr>
      </w:pPr>
      <w:r w:rsidRPr="008C49BB">
        <w:rPr>
          <w:rFonts w:ascii="Times New Roman" w:hAnsi="Times New Roman" w:cs="Times New Roman"/>
        </w:rPr>
        <w:t>Providing sufficient human, technical and financial resources to policing and judicial systems allowing them to appropriately respond to gender-related killing of women;</w:t>
      </w:r>
    </w:p>
    <w:p w14:paraId="64FE09FD" w14:textId="77777777" w:rsidR="00DD64A1" w:rsidRPr="008C49BB" w:rsidRDefault="00DD64A1" w:rsidP="008C49BB">
      <w:pPr>
        <w:rPr>
          <w:rFonts w:ascii="Times New Roman" w:hAnsi="Times New Roman" w:cs="Times New Roman"/>
        </w:rPr>
      </w:pPr>
    </w:p>
    <w:p w14:paraId="00D209CE" w14:textId="55430000" w:rsidR="0097347E" w:rsidRPr="008C49BB" w:rsidRDefault="0097347E" w:rsidP="008C49BB">
      <w:pPr>
        <w:pStyle w:val="ListParagraph"/>
        <w:numPr>
          <w:ilvl w:val="0"/>
          <w:numId w:val="13"/>
        </w:numPr>
        <w:rPr>
          <w:rFonts w:ascii="Times New Roman" w:hAnsi="Times New Roman" w:cs="Times New Roman"/>
        </w:rPr>
      </w:pPr>
      <w:r w:rsidRPr="008C49BB">
        <w:rPr>
          <w:rFonts w:ascii="Times New Roman" w:hAnsi="Times New Roman" w:cs="Times New Roman"/>
          <w:u w:val="single"/>
        </w:rPr>
        <w:t>Draws attention</w:t>
      </w:r>
      <w:r w:rsidRPr="008C49BB">
        <w:rPr>
          <w:rFonts w:ascii="Times New Roman" w:hAnsi="Times New Roman" w:cs="Times New Roman"/>
          <w:i/>
          <w:u w:val="single"/>
        </w:rPr>
        <w:t xml:space="preserve"> </w:t>
      </w:r>
      <w:r w:rsidRPr="008C49BB">
        <w:rPr>
          <w:rFonts w:ascii="Times New Roman" w:hAnsi="Times New Roman" w:cs="Times New Roman"/>
        </w:rPr>
        <w:t xml:space="preserve">to the societal stigma attached to those who are victims of gender-based violence and seeks to provide the following tools to aid and guarantee the rights of victims, survivors and their families who are impacted by these actions: </w:t>
      </w:r>
    </w:p>
    <w:p w14:paraId="14CED49E" w14:textId="4DE16BFF" w:rsidR="0097347E" w:rsidRPr="008C49BB" w:rsidRDefault="0097347E" w:rsidP="008C49BB">
      <w:pPr>
        <w:pStyle w:val="ListParagraph"/>
        <w:numPr>
          <w:ilvl w:val="1"/>
          <w:numId w:val="13"/>
        </w:numPr>
        <w:rPr>
          <w:rFonts w:ascii="Times New Roman" w:hAnsi="Times New Roman" w:cs="Times New Roman"/>
        </w:rPr>
      </w:pPr>
      <w:proofErr w:type="gramStart"/>
      <w:r w:rsidRPr="008C49BB">
        <w:rPr>
          <w:rFonts w:ascii="Times New Roman" w:hAnsi="Times New Roman" w:cs="Times New Roman"/>
        </w:rPr>
        <w:t>implementing</w:t>
      </w:r>
      <w:proofErr w:type="gramEnd"/>
      <w:r w:rsidRPr="008C49BB">
        <w:rPr>
          <w:rFonts w:ascii="Times New Roman" w:hAnsi="Times New Roman" w:cs="Times New Roman"/>
        </w:rPr>
        <w:t xml:space="preserve"> UN based houses dispersed in their respective member nations which offer female support groups and counseling for victims of gender-based violence in order to provide a stronger female network against these attacks </w:t>
      </w:r>
    </w:p>
    <w:p w14:paraId="5DBF6E64" w14:textId="77777777" w:rsidR="0097347E" w:rsidRPr="008C49BB" w:rsidRDefault="0097347E" w:rsidP="008C49BB">
      <w:pPr>
        <w:pStyle w:val="ListParagraph"/>
        <w:numPr>
          <w:ilvl w:val="1"/>
          <w:numId w:val="13"/>
        </w:numPr>
        <w:rPr>
          <w:rFonts w:ascii="Times New Roman" w:hAnsi="Times New Roman" w:cs="Times New Roman"/>
        </w:rPr>
      </w:pPr>
      <w:proofErr w:type="gramStart"/>
      <w:r w:rsidRPr="008C49BB">
        <w:rPr>
          <w:rFonts w:ascii="Times New Roman" w:hAnsi="Times New Roman" w:cs="Times New Roman"/>
        </w:rPr>
        <w:t>promoting</w:t>
      </w:r>
      <w:proofErr w:type="gramEnd"/>
      <w:r w:rsidRPr="008C49BB">
        <w:rPr>
          <w:rFonts w:ascii="Times New Roman" w:hAnsi="Times New Roman" w:cs="Times New Roman"/>
        </w:rPr>
        <w:t xml:space="preserve"> UN safe-houses that offer women a safe environment to escape from a potentially hostile familial environment where they may feel unsafe, and allows women to remain there indefinitely until they wish to move on or return to their previous environment </w:t>
      </w:r>
    </w:p>
    <w:p w14:paraId="13FAD221" w14:textId="3E99B410" w:rsidR="0097347E" w:rsidRPr="008C49BB" w:rsidRDefault="0097347E" w:rsidP="008C49BB">
      <w:pPr>
        <w:pStyle w:val="ListParagraph"/>
        <w:numPr>
          <w:ilvl w:val="1"/>
          <w:numId w:val="13"/>
        </w:numPr>
        <w:rPr>
          <w:rFonts w:ascii="Times New Roman" w:hAnsi="Times New Roman" w:cs="Times New Roman"/>
        </w:rPr>
      </w:pPr>
      <w:proofErr w:type="gramStart"/>
      <w:r w:rsidRPr="008C49BB">
        <w:rPr>
          <w:rFonts w:ascii="Times New Roman" w:hAnsi="Times New Roman" w:cs="Times New Roman"/>
        </w:rPr>
        <w:t>allowing</w:t>
      </w:r>
      <w:proofErr w:type="gramEnd"/>
      <w:r w:rsidRPr="008C49BB">
        <w:rPr>
          <w:rFonts w:ascii="Times New Roman" w:hAnsi="Times New Roman" w:cs="Times New Roman"/>
        </w:rPr>
        <w:t xml:space="preserve"> trained UN person</w:t>
      </w:r>
      <w:r w:rsidR="008C49BB">
        <w:rPr>
          <w:rFonts w:ascii="Times New Roman" w:hAnsi="Times New Roman" w:cs="Times New Roman"/>
        </w:rPr>
        <w:t>n</w:t>
      </w:r>
      <w:r w:rsidRPr="008C49BB">
        <w:rPr>
          <w:rFonts w:ascii="Times New Roman" w:hAnsi="Times New Roman" w:cs="Times New Roman"/>
        </w:rPr>
        <w:t>el educated on women's rights within the respective nation to speak in public edifices such as schools, work places, and relative community centers to provide both private and public counsel to women and girls on their rights as citizens</w:t>
      </w:r>
      <w:r w:rsidR="008C49BB">
        <w:rPr>
          <w:rFonts w:ascii="Times New Roman" w:hAnsi="Times New Roman" w:cs="Times New Roman"/>
        </w:rPr>
        <w:t>;</w:t>
      </w:r>
    </w:p>
    <w:p w14:paraId="185BE50D" w14:textId="77777777" w:rsidR="0097347E" w:rsidRPr="008C49BB" w:rsidRDefault="0097347E" w:rsidP="008C49BB">
      <w:pPr>
        <w:rPr>
          <w:rFonts w:ascii="Times New Roman" w:hAnsi="Times New Roman" w:cs="Times New Roman"/>
        </w:rPr>
      </w:pPr>
    </w:p>
    <w:p w14:paraId="186EEBE2" w14:textId="799BF58E" w:rsidR="001762F5" w:rsidRPr="008C49BB" w:rsidRDefault="0097347E" w:rsidP="008C49BB">
      <w:pPr>
        <w:pStyle w:val="ListParagraph"/>
        <w:numPr>
          <w:ilvl w:val="0"/>
          <w:numId w:val="13"/>
        </w:numPr>
        <w:rPr>
          <w:rFonts w:ascii="Times New Roman" w:hAnsi="Times New Roman" w:cs="Times New Roman"/>
        </w:rPr>
      </w:pPr>
      <w:r w:rsidRPr="008C49BB">
        <w:rPr>
          <w:rFonts w:ascii="Times New Roman" w:hAnsi="Times New Roman" w:cs="Times New Roman"/>
          <w:u w:val="single"/>
        </w:rPr>
        <w:t>Recommends</w:t>
      </w:r>
      <w:r w:rsidRPr="008C49BB">
        <w:rPr>
          <w:rFonts w:ascii="Times New Roman" w:hAnsi="Times New Roman" w:cs="Times New Roman"/>
          <w:i/>
        </w:rPr>
        <w:t xml:space="preserve"> </w:t>
      </w:r>
      <w:r w:rsidRPr="008C49BB">
        <w:rPr>
          <w:rFonts w:ascii="Times New Roman" w:hAnsi="Times New Roman" w:cs="Times New Roman"/>
        </w:rPr>
        <w:t xml:space="preserve">that in order to attack the issue justly, member nations review practices within national religious groupings to the best of their ability, and adopt the following practices in order to ensure the actions or intentions of these religious groupings does not </w:t>
      </w:r>
      <w:r w:rsidR="009D1C93">
        <w:rPr>
          <w:rFonts w:ascii="Times New Roman" w:hAnsi="Times New Roman" w:cs="Times New Roman"/>
        </w:rPr>
        <w:t xml:space="preserve">result in </w:t>
      </w:r>
      <w:proofErr w:type="spellStart"/>
      <w:r w:rsidR="009D1C93">
        <w:rPr>
          <w:rFonts w:ascii="Times New Roman" w:hAnsi="Times New Roman" w:cs="Times New Roman"/>
        </w:rPr>
        <w:t>fem</w:t>
      </w:r>
      <w:r w:rsidRPr="008C49BB">
        <w:rPr>
          <w:rFonts w:ascii="Times New Roman" w:hAnsi="Times New Roman" w:cs="Times New Roman"/>
        </w:rPr>
        <w:t>icide</w:t>
      </w:r>
      <w:proofErr w:type="spellEnd"/>
      <w:r w:rsidRPr="008C49BB">
        <w:rPr>
          <w:rFonts w:ascii="Times New Roman" w:hAnsi="Times New Roman" w:cs="Times New Roman"/>
        </w:rPr>
        <w:t xml:space="preserve"> or unlawful consequences:</w:t>
      </w:r>
    </w:p>
    <w:p w14:paraId="725BED81" w14:textId="1B773993" w:rsidR="0097347E" w:rsidRPr="008C49BB" w:rsidRDefault="0097347E" w:rsidP="008C49BB">
      <w:pPr>
        <w:pStyle w:val="ListParagraph"/>
        <w:numPr>
          <w:ilvl w:val="1"/>
          <w:numId w:val="13"/>
        </w:numPr>
        <w:rPr>
          <w:rFonts w:ascii="Times New Roman" w:hAnsi="Times New Roman" w:cs="Times New Roman"/>
        </w:rPr>
      </w:pPr>
      <w:proofErr w:type="gramStart"/>
      <w:r w:rsidRPr="008C49BB">
        <w:rPr>
          <w:rFonts w:ascii="Times New Roman" w:hAnsi="Times New Roman" w:cs="Times New Roman"/>
        </w:rPr>
        <w:t>mandating</w:t>
      </w:r>
      <w:proofErr w:type="gramEnd"/>
      <w:r w:rsidRPr="008C49BB">
        <w:rPr>
          <w:rFonts w:ascii="Times New Roman" w:hAnsi="Times New Roman" w:cs="Times New Roman"/>
        </w:rPr>
        <w:t xml:space="preserve"> that </w:t>
      </w:r>
      <w:r w:rsidR="00864F00" w:rsidRPr="008C49BB">
        <w:rPr>
          <w:rFonts w:ascii="Times New Roman" w:hAnsi="Times New Roman" w:cs="Times New Roman"/>
        </w:rPr>
        <w:t xml:space="preserve">religious bodies or groupings within a community which have been involved in acts pertaining to </w:t>
      </w:r>
      <w:proofErr w:type="spellStart"/>
      <w:r w:rsidR="00864F00" w:rsidRPr="008C49BB">
        <w:rPr>
          <w:rFonts w:ascii="Times New Roman" w:hAnsi="Times New Roman" w:cs="Times New Roman"/>
        </w:rPr>
        <w:t>femicide</w:t>
      </w:r>
      <w:proofErr w:type="spellEnd"/>
      <w:r w:rsidR="00864F00" w:rsidRPr="008C49BB">
        <w:rPr>
          <w:rFonts w:ascii="Times New Roman" w:hAnsi="Times New Roman" w:cs="Times New Roman"/>
        </w:rPr>
        <w:t xml:space="preserve"> in the past post or provide</w:t>
      </w:r>
      <w:r w:rsidR="008C49BB">
        <w:rPr>
          <w:rFonts w:ascii="Times New Roman" w:hAnsi="Times New Roman" w:cs="Times New Roman"/>
        </w:rPr>
        <w:t>,</w:t>
      </w:r>
      <w:r w:rsidR="00864F00" w:rsidRPr="008C49BB">
        <w:rPr>
          <w:rFonts w:ascii="Times New Roman" w:hAnsi="Times New Roman" w:cs="Times New Roman"/>
        </w:rPr>
        <w:t xml:space="preserve"> information of the legal rights of women in the community within the church </w:t>
      </w:r>
    </w:p>
    <w:p w14:paraId="4BB354BD" w14:textId="47E88741" w:rsidR="00864F00" w:rsidRPr="008C49BB" w:rsidRDefault="00864F00" w:rsidP="008C49BB">
      <w:pPr>
        <w:pStyle w:val="ListParagraph"/>
        <w:numPr>
          <w:ilvl w:val="1"/>
          <w:numId w:val="13"/>
        </w:numPr>
        <w:rPr>
          <w:rFonts w:ascii="Times New Roman" w:hAnsi="Times New Roman" w:cs="Times New Roman"/>
        </w:rPr>
      </w:pPr>
      <w:proofErr w:type="gramStart"/>
      <w:r w:rsidRPr="008C49BB">
        <w:rPr>
          <w:rFonts w:ascii="Times New Roman" w:hAnsi="Times New Roman" w:cs="Times New Roman"/>
        </w:rPr>
        <w:t>allow</w:t>
      </w:r>
      <w:r w:rsidR="00BD0F91" w:rsidRPr="008C49BB">
        <w:rPr>
          <w:rFonts w:ascii="Times New Roman" w:hAnsi="Times New Roman" w:cs="Times New Roman"/>
        </w:rPr>
        <w:t>ing</w:t>
      </w:r>
      <w:proofErr w:type="gramEnd"/>
      <w:r w:rsidRPr="008C49BB">
        <w:rPr>
          <w:rFonts w:ascii="Times New Roman" w:hAnsi="Times New Roman" w:cs="Times New Roman"/>
        </w:rPr>
        <w:t xml:space="preserve"> UN officials to speak during an active religious gathering or seminar and educate women on their legal rights within the religious community</w:t>
      </w:r>
      <w:r w:rsidR="008C49BB">
        <w:rPr>
          <w:rFonts w:ascii="Times New Roman" w:hAnsi="Times New Roman" w:cs="Times New Roman"/>
        </w:rPr>
        <w:t>,</w:t>
      </w:r>
      <w:r w:rsidRPr="008C49BB">
        <w:rPr>
          <w:rFonts w:ascii="Times New Roman" w:hAnsi="Times New Roman" w:cs="Times New Roman"/>
        </w:rPr>
        <w:t xml:space="preserve"> </w:t>
      </w:r>
    </w:p>
    <w:p w14:paraId="39C6BFA3" w14:textId="60542685" w:rsidR="00864F00" w:rsidRPr="008C49BB" w:rsidRDefault="00BD0F91" w:rsidP="008C49BB">
      <w:pPr>
        <w:pStyle w:val="ListParagraph"/>
        <w:numPr>
          <w:ilvl w:val="1"/>
          <w:numId w:val="13"/>
        </w:numPr>
        <w:rPr>
          <w:rFonts w:ascii="Times New Roman" w:hAnsi="Times New Roman" w:cs="Times New Roman"/>
        </w:rPr>
      </w:pPr>
      <w:proofErr w:type="gramStart"/>
      <w:r w:rsidRPr="008C49BB">
        <w:rPr>
          <w:rFonts w:ascii="Times New Roman" w:hAnsi="Times New Roman" w:cs="Times New Roman"/>
        </w:rPr>
        <w:t>inviting</w:t>
      </w:r>
      <w:proofErr w:type="gramEnd"/>
      <w:r w:rsidR="00864F00" w:rsidRPr="008C49BB">
        <w:rPr>
          <w:rFonts w:ascii="Times New Roman" w:hAnsi="Times New Roman" w:cs="Times New Roman"/>
        </w:rPr>
        <w:t xml:space="preserve"> religious leaders to actively encourage or promote female equality and rights during religious meetings in which they would receive later monetary or service compensation towards the religious house or community by the UN</w:t>
      </w:r>
      <w:r w:rsidR="008C49BB">
        <w:rPr>
          <w:rFonts w:ascii="Times New Roman" w:hAnsi="Times New Roman" w:cs="Times New Roman"/>
        </w:rPr>
        <w:t>;</w:t>
      </w:r>
      <w:r w:rsidR="00864F00" w:rsidRPr="008C49BB">
        <w:rPr>
          <w:rFonts w:ascii="Times New Roman" w:hAnsi="Times New Roman" w:cs="Times New Roman"/>
        </w:rPr>
        <w:t xml:space="preserve"> </w:t>
      </w:r>
    </w:p>
    <w:p w14:paraId="18B2960D" w14:textId="77777777" w:rsidR="00864F00" w:rsidRPr="008C49BB" w:rsidRDefault="00864F00" w:rsidP="008C49BB">
      <w:pPr>
        <w:rPr>
          <w:rFonts w:ascii="Times New Roman" w:hAnsi="Times New Roman" w:cs="Times New Roman"/>
        </w:rPr>
      </w:pPr>
    </w:p>
    <w:p w14:paraId="16332F4A" w14:textId="2357C6BD" w:rsidR="00864F00" w:rsidRPr="008C49BB" w:rsidRDefault="00864F00" w:rsidP="008C49BB">
      <w:pPr>
        <w:pStyle w:val="ListParagraph"/>
        <w:numPr>
          <w:ilvl w:val="0"/>
          <w:numId w:val="13"/>
        </w:numPr>
        <w:rPr>
          <w:rFonts w:ascii="Times New Roman" w:hAnsi="Times New Roman" w:cs="Times New Roman"/>
        </w:rPr>
      </w:pPr>
      <w:r w:rsidRPr="008C49BB">
        <w:rPr>
          <w:rFonts w:ascii="Times New Roman" w:hAnsi="Times New Roman" w:cs="Times New Roman"/>
          <w:u w:val="single"/>
        </w:rPr>
        <w:t>Asks</w:t>
      </w:r>
      <w:r w:rsidRPr="008C49BB">
        <w:rPr>
          <w:rFonts w:ascii="Times New Roman" w:hAnsi="Times New Roman" w:cs="Times New Roman"/>
          <w:i/>
        </w:rPr>
        <w:t xml:space="preserve"> </w:t>
      </w:r>
      <w:r w:rsidRPr="008C49BB">
        <w:rPr>
          <w:rFonts w:ascii="Times New Roman" w:hAnsi="Times New Roman" w:cs="Times New Roman"/>
        </w:rPr>
        <w:t>nations</w:t>
      </w:r>
      <w:ins w:id="0" w:author="User" w:date="2015-10-30T10:04:00Z">
        <w:r w:rsidR="005C0A40" w:rsidRPr="008C49BB">
          <w:rPr>
            <w:rFonts w:ascii="Times New Roman" w:hAnsi="Times New Roman" w:cs="Times New Roman"/>
          </w:rPr>
          <w:t xml:space="preserve"> </w:t>
        </w:r>
      </w:ins>
      <w:r w:rsidRPr="008C49BB">
        <w:rPr>
          <w:rFonts w:ascii="Times New Roman" w:hAnsi="Times New Roman" w:cs="Times New Roman"/>
        </w:rPr>
        <w:t xml:space="preserve">to recognize the concept of "dowry deaths" as a prominent source of murder within their societies, and </w:t>
      </w:r>
      <w:r w:rsidR="00BC6A29" w:rsidRPr="008C49BB">
        <w:rPr>
          <w:rFonts w:ascii="Times New Roman" w:hAnsi="Times New Roman" w:cs="Times New Roman"/>
        </w:rPr>
        <w:t xml:space="preserve">to help alleviate this particular form of female gender killing through methods such as but not limited too: </w:t>
      </w:r>
    </w:p>
    <w:p w14:paraId="44A9F70F" w14:textId="72C1A783" w:rsidR="001762F5" w:rsidRPr="008C49BB" w:rsidRDefault="00BC6A29" w:rsidP="008C49BB">
      <w:pPr>
        <w:pStyle w:val="ListParagraph"/>
        <w:numPr>
          <w:ilvl w:val="1"/>
          <w:numId w:val="13"/>
        </w:numPr>
        <w:rPr>
          <w:rFonts w:ascii="Times New Roman" w:hAnsi="Times New Roman" w:cs="Times New Roman"/>
        </w:rPr>
      </w:pPr>
      <w:proofErr w:type="gramStart"/>
      <w:r w:rsidRPr="008C49BB">
        <w:rPr>
          <w:rFonts w:ascii="Times New Roman" w:hAnsi="Times New Roman" w:cs="Times New Roman"/>
        </w:rPr>
        <w:t>encouraging</w:t>
      </w:r>
      <w:proofErr w:type="gramEnd"/>
      <w:r w:rsidRPr="008C49BB">
        <w:rPr>
          <w:rFonts w:ascii="Times New Roman" w:hAnsi="Times New Roman" w:cs="Times New Roman"/>
        </w:rPr>
        <w:t xml:space="preserve"> families to look for other methods of economic advancement or compensation by coordinating with local banks who may organize financial loans or economic compensation to families who have lost a child due to marriage if the family may provide accurate evidence of their child and the marriage in question</w:t>
      </w:r>
      <w:r w:rsidR="009D1C93">
        <w:rPr>
          <w:rFonts w:ascii="Times New Roman" w:hAnsi="Times New Roman" w:cs="Times New Roman"/>
        </w:rPr>
        <w:t>,</w:t>
      </w:r>
    </w:p>
    <w:p w14:paraId="64761449" w14:textId="77777777" w:rsidR="008C49BB" w:rsidRPr="008C49BB" w:rsidRDefault="00BC6A29" w:rsidP="008C49BB">
      <w:pPr>
        <w:pStyle w:val="ListParagraph"/>
        <w:numPr>
          <w:ilvl w:val="1"/>
          <w:numId w:val="13"/>
        </w:numPr>
        <w:rPr>
          <w:rFonts w:ascii="Times New Roman" w:hAnsi="Times New Roman" w:cs="Times New Roman"/>
        </w:rPr>
      </w:pPr>
      <w:r w:rsidRPr="008C49BB">
        <w:rPr>
          <w:rFonts w:ascii="Times New Roman" w:hAnsi="Times New Roman" w:cs="Times New Roman"/>
        </w:rPr>
        <w:t xml:space="preserve">Implementing governmental economic policy which offers long-term </w:t>
      </w:r>
      <w:r w:rsidR="008C49BB" w:rsidRPr="008C49BB">
        <w:rPr>
          <w:rFonts w:ascii="Times New Roman" w:hAnsi="Times New Roman" w:cs="Times New Roman"/>
        </w:rPr>
        <w:t xml:space="preserve">      </w:t>
      </w:r>
      <w:r w:rsidRPr="008C49BB">
        <w:rPr>
          <w:rFonts w:ascii="Times New Roman" w:hAnsi="Times New Roman" w:cs="Times New Roman"/>
        </w:rPr>
        <w:t>economic support towards rural or farm-based families which are losing a child due to a marriage, through providing the family with 2 farm animals or farm tools at a negotiated price due to the net-income of the family</w:t>
      </w:r>
      <w:r w:rsidR="008C49BB" w:rsidRPr="008C49BB">
        <w:rPr>
          <w:rFonts w:ascii="Times New Roman" w:hAnsi="Times New Roman" w:cs="Times New Roman"/>
        </w:rPr>
        <w:t>;</w:t>
      </w:r>
    </w:p>
    <w:p w14:paraId="3B0EE9FA" w14:textId="77777777" w:rsidR="008C49BB" w:rsidRPr="008C49BB" w:rsidRDefault="008C49BB" w:rsidP="008C49BB">
      <w:pPr>
        <w:rPr>
          <w:rFonts w:ascii="Times New Roman" w:hAnsi="Times New Roman" w:cs="Times New Roman"/>
        </w:rPr>
      </w:pPr>
    </w:p>
    <w:p w14:paraId="4C0D0924" w14:textId="37B8B76D" w:rsidR="008C49BB" w:rsidRPr="008C49BB" w:rsidRDefault="002213CE" w:rsidP="008C49BB">
      <w:pPr>
        <w:pStyle w:val="ListParagraph"/>
        <w:numPr>
          <w:ilvl w:val="0"/>
          <w:numId w:val="13"/>
        </w:numPr>
        <w:rPr>
          <w:rFonts w:ascii="Times New Roman" w:hAnsi="Times New Roman" w:cs="Times New Roman"/>
        </w:rPr>
      </w:pPr>
      <w:r w:rsidRPr="008C49BB">
        <w:rPr>
          <w:rFonts w:ascii="Times New Roman" w:hAnsi="Times New Roman" w:cs="Times New Roman"/>
          <w:u w:val="single"/>
        </w:rPr>
        <w:t>Further a</w:t>
      </w:r>
      <w:r w:rsidR="00CB1CC3" w:rsidRPr="008C49BB">
        <w:rPr>
          <w:rFonts w:ascii="Times New Roman" w:hAnsi="Times New Roman" w:cs="Times New Roman"/>
          <w:u w:val="single"/>
        </w:rPr>
        <w:t>sks</w:t>
      </w:r>
      <w:r w:rsidR="00CB1CC3" w:rsidRPr="008C49BB">
        <w:rPr>
          <w:rFonts w:ascii="Times New Roman" w:hAnsi="Times New Roman" w:cs="Times New Roman"/>
        </w:rPr>
        <w:t xml:space="preserve"> for ending forced early marriage and premature pregnancy through: </w:t>
      </w:r>
    </w:p>
    <w:p w14:paraId="5B9C269B" w14:textId="6E7E6C9A" w:rsidR="00BC6A29" w:rsidRPr="008C49BB" w:rsidRDefault="00CB1CC3" w:rsidP="008C49BB">
      <w:pPr>
        <w:pStyle w:val="ListParagraph"/>
        <w:numPr>
          <w:ilvl w:val="1"/>
          <w:numId w:val="13"/>
        </w:numPr>
        <w:rPr>
          <w:rFonts w:ascii="Times New Roman" w:hAnsi="Times New Roman" w:cs="Times New Roman"/>
        </w:rPr>
      </w:pPr>
      <w:r w:rsidRPr="008C49BB">
        <w:rPr>
          <w:rFonts w:ascii="Times New Roman" w:hAnsi="Times New Roman" w:cs="Times New Roman"/>
        </w:rPr>
        <w:t xml:space="preserve">Creating more programs such as the </w:t>
      </w:r>
      <w:proofErr w:type="spellStart"/>
      <w:r w:rsidRPr="008C49BB">
        <w:rPr>
          <w:rFonts w:ascii="Times New Roman" w:hAnsi="Times New Roman" w:cs="Times New Roman"/>
          <w:i/>
        </w:rPr>
        <w:t>Apni</w:t>
      </w:r>
      <w:proofErr w:type="spellEnd"/>
      <w:r w:rsidRPr="008C49BB">
        <w:rPr>
          <w:rFonts w:ascii="Times New Roman" w:hAnsi="Times New Roman" w:cs="Times New Roman"/>
          <w:i/>
        </w:rPr>
        <w:t xml:space="preserve"> </w:t>
      </w:r>
      <w:proofErr w:type="spellStart"/>
      <w:r w:rsidRPr="008C49BB">
        <w:rPr>
          <w:rFonts w:ascii="Times New Roman" w:hAnsi="Times New Roman" w:cs="Times New Roman"/>
          <w:i/>
        </w:rPr>
        <w:t>Beti</w:t>
      </w:r>
      <w:proofErr w:type="spellEnd"/>
      <w:r w:rsidRPr="008C49BB">
        <w:rPr>
          <w:rFonts w:ascii="Times New Roman" w:hAnsi="Times New Roman" w:cs="Times New Roman"/>
          <w:i/>
        </w:rPr>
        <w:t xml:space="preserve"> </w:t>
      </w:r>
      <w:proofErr w:type="spellStart"/>
      <w:r w:rsidRPr="008C49BB">
        <w:rPr>
          <w:rFonts w:ascii="Times New Roman" w:hAnsi="Times New Roman" w:cs="Times New Roman"/>
          <w:i/>
        </w:rPr>
        <w:t>Apna</w:t>
      </w:r>
      <w:proofErr w:type="spellEnd"/>
      <w:r w:rsidRPr="008C49BB">
        <w:rPr>
          <w:rFonts w:ascii="Times New Roman" w:hAnsi="Times New Roman" w:cs="Times New Roman"/>
          <w:i/>
        </w:rPr>
        <w:t xml:space="preserve"> </w:t>
      </w:r>
      <w:proofErr w:type="spellStart"/>
      <w:r w:rsidRPr="008C49BB">
        <w:rPr>
          <w:rFonts w:ascii="Times New Roman" w:hAnsi="Times New Roman" w:cs="Times New Roman"/>
          <w:i/>
        </w:rPr>
        <w:t>Dhan</w:t>
      </w:r>
      <w:proofErr w:type="spellEnd"/>
      <w:r w:rsidRPr="008C49BB">
        <w:rPr>
          <w:rFonts w:ascii="Times New Roman" w:hAnsi="Times New Roman" w:cs="Times New Roman"/>
          <w:i/>
        </w:rPr>
        <w:t xml:space="preserve"> </w:t>
      </w:r>
      <w:r w:rsidRPr="008C49BB">
        <w:rPr>
          <w:rFonts w:ascii="Times New Roman" w:hAnsi="Times New Roman" w:cs="Times New Roman"/>
        </w:rPr>
        <w:t xml:space="preserve">(ABAD), to offer conditional cash transfers to incentivize families to delay daughter's marriage </w:t>
      </w:r>
      <w:r w:rsidR="002213CE" w:rsidRPr="008C49BB">
        <w:rPr>
          <w:rFonts w:ascii="Times New Roman" w:hAnsi="Times New Roman" w:cs="Times New Roman"/>
        </w:rPr>
        <w:br/>
      </w:r>
    </w:p>
    <w:p w14:paraId="22C21A31" w14:textId="66169F47" w:rsidR="00F616AA" w:rsidRPr="009D1C93" w:rsidRDefault="00D86874" w:rsidP="009D1C93">
      <w:pPr>
        <w:pStyle w:val="ListParagraph"/>
        <w:numPr>
          <w:ilvl w:val="0"/>
          <w:numId w:val="13"/>
        </w:numPr>
        <w:rPr>
          <w:rFonts w:ascii="Times New Roman" w:hAnsi="Times New Roman" w:cs="Times New Roman"/>
        </w:rPr>
      </w:pPr>
      <w:r w:rsidRPr="008C49BB">
        <w:rPr>
          <w:rFonts w:ascii="Times New Roman" w:hAnsi="Times New Roman" w:cs="Times New Roman"/>
          <w:u w:val="single"/>
        </w:rPr>
        <w:t>Draws attention</w:t>
      </w:r>
      <w:r w:rsidRPr="008C49BB">
        <w:rPr>
          <w:rFonts w:ascii="Times New Roman" w:hAnsi="Times New Roman" w:cs="Times New Roman"/>
          <w:i/>
        </w:rPr>
        <w:t xml:space="preserve"> </w:t>
      </w:r>
      <w:r w:rsidRPr="009D1C93">
        <w:rPr>
          <w:rFonts w:ascii="Times New Roman" w:hAnsi="Times New Roman" w:cs="Times New Roman"/>
        </w:rPr>
        <w:t>to</w:t>
      </w:r>
      <w:r w:rsidRPr="008C49BB">
        <w:rPr>
          <w:rFonts w:ascii="Times New Roman" w:hAnsi="Times New Roman" w:cs="Times New Roman"/>
          <w:i/>
        </w:rPr>
        <w:t xml:space="preserve"> </w:t>
      </w:r>
      <w:r w:rsidRPr="008C49BB">
        <w:rPr>
          <w:rFonts w:ascii="Times New Roman" w:hAnsi="Times New Roman" w:cs="Times New Roman"/>
        </w:rPr>
        <w:t>the practice of female genital mutilation that almost always results in the death of the woman, and seeks to end the continuation of this cultural practice in communities</w:t>
      </w:r>
      <w:r w:rsidR="009D1C93">
        <w:rPr>
          <w:rFonts w:ascii="Times New Roman" w:hAnsi="Times New Roman" w:cs="Times New Roman"/>
        </w:rPr>
        <w:t xml:space="preserve"> by </w:t>
      </w:r>
      <w:r w:rsidR="00F616AA" w:rsidRPr="009D1C93">
        <w:rPr>
          <w:rFonts w:ascii="Times New Roman" w:hAnsi="Times New Roman" w:cs="Times New Roman"/>
        </w:rPr>
        <w:t xml:space="preserve">streamlining these </w:t>
      </w:r>
      <w:r w:rsidRPr="009D1C93">
        <w:rPr>
          <w:rFonts w:ascii="Times New Roman" w:hAnsi="Times New Roman" w:cs="Times New Roman"/>
        </w:rPr>
        <w:t>procedures</w:t>
      </w:r>
      <w:r w:rsidR="00F616AA" w:rsidRPr="009D1C93">
        <w:rPr>
          <w:rFonts w:ascii="Times New Roman" w:hAnsi="Times New Roman" w:cs="Times New Roman"/>
        </w:rPr>
        <w:t xml:space="preserve"> or cultural practices</w:t>
      </w:r>
      <w:r w:rsidRPr="009D1C93">
        <w:rPr>
          <w:rFonts w:ascii="Times New Roman" w:hAnsi="Times New Roman" w:cs="Times New Roman"/>
        </w:rPr>
        <w:t xml:space="preserve"> </w:t>
      </w:r>
      <w:r w:rsidR="00F616AA" w:rsidRPr="009D1C93">
        <w:rPr>
          <w:rFonts w:ascii="Times New Roman" w:hAnsi="Times New Roman" w:cs="Times New Roman"/>
        </w:rPr>
        <w:t xml:space="preserve">with official medical facilities through methods such as the following: </w:t>
      </w:r>
    </w:p>
    <w:p w14:paraId="2DF9DBC9" w14:textId="6E1EB8F7" w:rsidR="00F616AA" w:rsidRPr="008C49BB" w:rsidRDefault="00F616AA" w:rsidP="009D1C93">
      <w:pPr>
        <w:pStyle w:val="ListParagraph"/>
        <w:numPr>
          <w:ilvl w:val="1"/>
          <w:numId w:val="13"/>
        </w:numPr>
        <w:rPr>
          <w:rFonts w:ascii="Times New Roman" w:hAnsi="Times New Roman" w:cs="Times New Roman"/>
        </w:rPr>
      </w:pPr>
      <w:proofErr w:type="gramStart"/>
      <w:r w:rsidRPr="008C49BB">
        <w:rPr>
          <w:rFonts w:ascii="Times New Roman" w:hAnsi="Times New Roman" w:cs="Times New Roman"/>
        </w:rPr>
        <w:t>imposing</w:t>
      </w:r>
      <w:proofErr w:type="gramEnd"/>
      <w:r w:rsidRPr="008C49BB">
        <w:rPr>
          <w:rFonts w:ascii="Times New Roman" w:hAnsi="Times New Roman" w:cs="Times New Roman"/>
        </w:rPr>
        <w:t xml:space="preserve"> legislation that requires future surgeries to be documented and proceeded wit</w:t>
      </w:r>
      <w:r w:rsidR="009D1C93">
        <w:rPr>
          <w:rFonts w:ascii="Times New Roman" w:hAnsi="Times New Roman" w:cs="Times New Roman"/>
        </w:rPr>
        <w:t>hin official medical facilities,</w:t>
      </w:r>
    </w:p>
    <w:p w14:paraId="25B85867" w14:textId="2BAAD364" w:rsidR="00F616AA" w:rsidRPr="008C49BB" w:rsidRDefault="00F616AA" w:rsidP="009D1C93">
      <w:pPr>
        <w:pStyle w:val="ListParagraph"/>
        <w:numPr>
          <w:ilvl w:val="1"/>
          <w:numId w:val="13"/>
        </w:numPr>
        <w:rPr>
          <w:rFonts w:ascii="Times New Roman" w:hAnsi="Times New Roman" w:cs="Times New Roman"/>
        </w:rPr>
      </w:pPr>
      <w:proofErr w:type="gramStart"/>
      <w:r w:rsidRPr="008C49BB">
        <w:rPr>
          <w:rFonts w:ascii="Times New Roman" w:hAnsi="Times New Roman" w:cs="Times New Roman"/>
        </w:rPr>
        <w:t>mandating</w:t>
      </w:r>
      <w:proofErr w:type="gramEnd"/>
      <w:r w:rsidRPr="008C49BB">
        <w:rPr>
          <w:rFonts w:ascii="Times New Roman" w:hAnsi="Times New Roman" w:cs="Times New Roman"/>
        </w:rPr>
        <w:t xml:space="preserve"> that patients have a precursory appointment before their surgery in which they will be provided with written, visual or oratory instruction on the consequences that this surgery may have</w:t>
      </w:r>
      <w:r w:rsidR="009D1C93">
        <w:rPr>
          <w:rFonts w:ascii="Times New Roman" w:hAnsi="Times New Roman" w:cs="Times New Roman"/>
        </w:rPr>
        <w:t>,</w:t>
      </w:r>
      <w:r w:rsidRPr="008C49BB">
        <w:rPr>
          <w:rFonts w:ascii="Times New Roman" w:hAnsi="Times New Roman" w:cs="Times New Roman"/>
        </w:rPr>
        <w:t xml:space="preserve"> </w:t>
      </w:r>
    </w:p>
    <w:p w14:paraId="661E034C" w14:textId="51120CC9" w:rsidR="00F616AA" w:rsidRPr="008C49BB" w:rsidRDefault="00F616AA" w:rsidP="009D1C93">
      <w:pPr>
        <w:pStyle w:val="ListParagraph"/>
        <w:numPr>
          <w:ilvl w:val="1"/>
          <w:numId w:val="13"/>
        </w:numPr>
        <w:rPr>
          <w:rFonts w:ascii="Times New Roman" w:hAnsi="Times New Roman" w:cs="Times New Roman"/>
        </w:rPr>
      </w:pPr>
      <w:proofErr w:type="gramStart"/>
      <w:r w:rsidRPr="008C49BB">
        <w:rPr>
          <w:rFonts w:ascii="Times New Roman" w:hAnsi="Times New Roman" w:cs="Times New Roman"/>
        </w:rPr>
        <w:t>requiring</w:t>
      </w:r>
      <w:proofErr w:type="gramEnd"/>
      <w:r w:rsidRPr="008C49BB">
        <w:rPr>
          <w:rFonts w:ascii="Times New Roman" w:hAnsi="Times New Roman" w:cs="Times New Roman"/>
        </w:rPr>
        <w:t xml:space="preserve"> that patients reflect and explore this information before</w:t>
      </w:r>
      <w:r w:rsidR="008C49BB">
        <w:rPr>
          <w:rFonts w:ascii="Times New Roman" w:hAnsi="Times New Roman" w:cs="Times New Roman"/>
        </w:rPr>
        <w:t xml:space="preserve"> they proceed with their surgery;</w:t>
      </w:r>
    </w:p>
    <w:p w14:paraId="38F8F7BB" w14:textId="77777777" w:rsidR="00F616AA" w:rsidRPr="008C49BB" w:rsidRDefault="00F616AA" w:rsidP="008C49BB">
      <w:pPr>
        <w:rPr>
          <w:rFonts w:ascii="Times New Roman" w:hAnsi="Times New Roman" w:cs="Times New Roman"/>
        </w:rPr>
      </w:pPr>
    </w:p>
    <w:p w14:paraId="2CE5C350" w14:textId="1126A331" w:rsidR="00781EEE" w:rsidRPr="008C49BB" w:rsidRDefault="00F61300" w:rsidP="008C49BB">
      <w:pPr>
        <w:pStyle w:val="ListParagraph"/>
        <w:numPr>
          <w:ilvl w:val="0"/>
          <w:numId w:val="13"/>
        </w:numPr>
        <w:rPr>
          <w:rFonts w:ascii="Times New Roman" w:hAnsi="Times New Roman" w:cs="Times New Roman"/>
        </w:rPr>
      </w:pPr>
      <w:r w:rsidRPr="008C49BB">
        <w:rPr>
          <w:rFonts w:ascii="Times New Roman" w:hAnsi="Times New Roman" w:cs="Times New Roman"/>
          <w:u w:val="single"/>
        </w:rPr>
        <w:t>Asks</w:t>
      </w:r>
      <w:r w:rsidRPr="008C49BB">
        <w:rPr>
          <w:rFonts w:ascii="Times New Roman" w:hAnsi="Times New Roman" w:cs="Times New Roman"/>
          <w:i/>
        </w:rPr>
        <w:t xml:space="preserve"> </w:t>
      </w:r>
      <w:r w:rsidRPr="008C49BB">
        <w:rPr>
          <w:rFonts w:ascii="Times New Roman" w:hAnsi="Times New Roman" w:cs="Times New Roman"/>
        </w:rPr>
        <w:t>nat</w:t>
      </w:r>
      <w:r w:rsidR="00BD0F91" w:rsidRPr="008C49BB">
        <w:rPr>
          <w:rFonts w:ascii="Times New Roman" w:hAnsi="Times New Roman" w:cs="Times New Roman"/>
        </w:rPr>
        <w:t xml:space="preserve">ions to promote gender equality </w:t>
      </w:r>
      <w:r w:rsidRPr="008C49BB">
        <w:rPr>
          <w:rFonts w:ascii="Times New Roman" w:hAnsi="Times New Roman" w:cs="Times New Roman"/>
        </w:rPr>
        <w:t xml:space="preserve">in order to </w:t>
      </w:r>
      <w:r w:rsidR="00BD0F91" w:rsidRPr="008C49BB">
        <w:rPr>
          <w:rFonts w:ascii="Times New Roman" w:hAnsi="Times New Roman" w:cs="Times New Roman"/>
        </w:rPr>
        <w:t>realistically</w:t>
      </w:r>
      <w:r w:rsidRPr="008C49BB">
        <w:rPr>
          <w:rFonts w:ascii="Times New Roman" w:hAnsi="Times New Roman" w:cs="Times New Roman"/>
        </w:rPr>
        <w:t xml:space="preserve"> allow women to seek opportunities</w:t>
      </w:r>
      <w:r w:rsidR="005C0A40" w:rsidRPr="008C49BB">
        <w:rPr>
          <w:rFonts w:ascii="Times New Roman" w:hAnsi="Times New Roman" w:cs="Times New Roman"/>
        </w:rPr>
        <w:t xml:space="preserve"> for economic autonomy </w:t>
      </w:r>
      <w:r w:rsidRPr="008C49BB">
        <w:rPr>
          <w:rFonts w:ascii="Times New Roman" w:hAnsi="Times New Roman" w:cs="Times New Roman"/>
        </w:rPr>
        <w:t xml:space="preserve">outside compromising familial relations if needed, </w:t>
      </w:r>
      <w:r w:rsidR="00781EEE" w:rsidRPr="008C49BB">
        <w:rPr>
          <w:rFonts w:ascii="Times New Roman" w:hAnsi="Times New Roman" w:cs="Times New Roman"/>
        </w:rPr>
        <w:t>through methods such as:</w:t>
      </w:r>
    </w:p>
    <w:p w14:paraId="39BF64B4" w14:textId="537C8050" w:rsidR="00781EEE" w:rsidRPr="008C49BB" w:rsidRDefault="00781EEE" w:rsidP="008C49BB">
      <w:pPr>
        <w:pStyle w:val="ListParagraph"/>
        <w:numPr>
          <w:ilvl w:val="1"/>
          <w:numId w:val="13"/>
        </w:numPr>
        <w:rPr>
          <w:rFonts w:ascii="Times New Roman" w:hAnsi="Times New Roman" w:cs="Times New Roman"/>
        </w:rPr>
      </w:pPr>
      <w:proofErr w:type="gramStart"/>
      <w:r w:rsidRPr="008C49BB">
        <w:rPr>
          <w:rFonts w:ascii="Times New Roman" w:hAnsi="Times New Roman" w:cs="Times New Roman"/>
        </w:rPr>
        <w:t>encouraging</w:t>
      </w:r>
      <w:proofErr w:type="gramEnd"/>
      <w:r w:rsidRPr="008C49BB">
        <w:rPr>
          <w:rFonts w:ascii="Times New Roman" w:hAnsi="Times New Roman" w:cs="Times New Roman"/>
        </w:rPr>
        <w:t xml:space="preserve"> banks to loan micro-credits to women in order to help them start up their own businesses</w:t>
      </w:r>
      <w:r w:rsidR="009D1C93">
        <w:rPr>
          <w:rFonts w:ascii="Times New Roman" w:hAnsi="Times New Roman" w:cs="Times New Roman"/>
        </w:rPr>
        <w:t>,</w:t>
      </w:r>
      <w:r w:rsidRPr="008C49BB">
        <w:rPr>
          <w:rFonts w:ascii="Times New Roman" w:hAnsi="Times New Roman" w:cs="Times New Roman"/>
        </w:rPr>
        <w:t xml:space="preserve"> </w:t>
      </w:r>
    </w:p>
    <w:p w14:paraId="5A132BF3" w14:textId="6A5366DC" w:rsidR="00781EEE" w:rsidRPr="008C49BB" w:rsidRDefault="00781EEE" w:rsidP="008C49BB">
      <w:pPr>
        <w:pStyle w:val="ListParagraph"/>
        <w:numPr>
          <w:ilvl w:val="1"/>
          <w:numId w:val="13"/>
        </w:numPr>
        <w:rPr>
          <w:rFonts w:ascii="Times New Roman" w:hAnsi="Times New Roman" w:cs="Times New Roman"/>
        </w:rPr>
      </w:pPr>
      <w:proofErr w:type="gramStart"/>
      <w:r w:rsidRPr="008C49BB">
        <w:rPr>
          <w:rFonts w:ascii="Times New Roman" w:hAnsi="Times New Roman" w:cs="Times New Roman"/>
        </w:rPr>
        <w:t>implement</w:t>
      </w:r>
      <w:proofErr w:type="gramEnd"/>
      <w:r w:rsidRPr="008C49BB">
        <w:rPr>
          <w:rFonts w:ascii="Times New Roman" w:hAnsi="Times New Roman" w:cs="Times New Roman"/>
        </w:rPr>
        <w:t xml:space="preserve"> business or economics into the school and university curriculums for both girls and boys to allow the distribution of equal knowledge in regards to finance and potential business start-ups</w:t>
      </w:r>
      <w:r w:rsidR="009D1C93">
        <w:rPr>
          <w:rFonts w:ascii="Times New Roman" w:hAnsi="Times New Roman" w:cs="Times New Roman"/>
        </w:rPr>
        <w:t>,</w:t>
      </w:r>
      <w:r w:rsidRPr="008C49BB">
        <w:rPr>
          <w:rFonts w:ascii="Times New Roman" w:hAnsi="Times New Roman" w:cs="Times New Roman"/>
        </w:rPr>
        <w:t xml:space="preserve"> </w:t>
      </w:r>
    </w:p>
    <w:p w14:paraId="75D9818F" w14:textId="04D114F5" w:rsidR="008C49BB" w:rsidRDefault="00BD0F91" w:rsidP="008C49BB">
      <w:pPr>
        <w:pStyle w:val="ListParagraph"/>
        <w:numPr>
          <w:ilvl w:val="1"/>
          <w:numId w:val="13"/>
        </w:numPr>
        <w:rPr>
          <w:rFonts w:ascii="Times New Roman" w:hAnsi="Times New Roman" w:cs="Times New Roman"/>
        </w:rPr>
      </w:pPr>
      <w:proofErr w:type="gramStart"/>
      <w:r w:rsidRPr="008C49BB">
        <w:rPr>
          <w:rFonts w:ascii="Times New Roman" w:hAnsi="Times New Roman" w:cs="Times New Roman"/>
        </w:rPr>
        <w:t>providing</w:t>
      </w:r>
      <w:proofErr w:type="gramEnd"/>
      <w:r w:rsidR="00781EEE" w:rsidRPr="008C49BB">
        <w:rPr>
          <w:rFonts w:ascii="Times New Roman" w:hAnsi="Times New Roman" w:cs="Times New Roman"/>
        </w:rPr>
        <w:t xml:space="preserve"> UN based </w:t>
      </w:r>
      <w:r w:rsidR="00AA6188" w:rsidRPr="008C49BB">
        <w:rPr>
          <w:rFonts w:ascii="Times New Roman" w:hAnsi="Times New Roman" w:cs="Times New Roman"/>
        </w:rPr>
        <w:t xml:space="preserve">centers within respective member nations that freely allows women or girls to use the technology within the center to further their educational abilities through online courses or allow community members the chance to take full advantage of the web in furthering their own </w:t>
      </w:r>
      <w:r w:rsidR="008C49BB">
        <w:rPr>
          <w:rFonts w:ascii="Times New Roman" w:hAnsi="Times New Roman" w:cs="Times New Roman"/>
        </w:rPr>
        <w:t>economic or business aspirations;</w:t>
      </w:r>
    </w:p>
    <w:p w14:paraId="6CBB369F" w14:textId="77777777" w:rsidR="008C49BB" w:rsidRPr="008C49BB" w:rsidRDefault="008C49BB" w:rsidP="008C49BB">
      <w:pPr>
        <w:rPr>
          <w:rFonts w:ascii="Times New Roman" w:hAnsi="Times New Roman" w:cs="Times New Roman"/>
        </w:rPr>
      </w:pPr>
    </w:p>
    <w:p w14:paraId="4C4C9DC3" w14:textId="05BC12B7" w:rsidR="00B25D46" w:rsidRPr="008C49BB" w:rsidRDefault="00B25D46" w:rsidP="008C49BB">
      <w:pPr>
        <w:pStyle w:val="ListParagraph"/>
        <w:numPr>
          <w:ilvl w:val="0"/>
          <w:numId w:val="13"/>
        </w:numPr>
        <w:rPr>
          <w:rFonts w:ascii="Times New Roman" w:hAnsi="Times New Roman" w:cs="Times New Roman"/>
        </w:rPr>
      </w:pPr>
      <w:r w:rsidRPr="008C49BB">
        <w:rPr>
          <w:rFonts w:ascii="Times New Roman" w:hAnsi="Times New Roman" w:cs="Times New Roman"/>
          <w:u w:val="single"/>
        </w:rPr>
        <w:t>Urges</w:t>
      </w:r>
      <w:r w:rsidR="002213CE" w:rsidRPr="008C49BB">
        <w:rPr>
          <w:rFonts w:ascii="Times New Roman" w:hAnsi="Times New Roman" w:cs="Times New Roman"/>
        </w:rPr>
        <w:t xml:space="preserve"> </w:t>
      </w:r>
      <w:r w:rsidRPr="008C49BB">
        <w:rPr>
          <w:rFonts w:ascii="Times New Roman" w:hAnsi="Times New Roman" w:cs="Times New Roman"/>
        </w:rPr>
        <w:t>to increase the efficacy of their primary and secondary school education systems with a particular focus on gender parity through measures such as, but not limited to:</w:t>
      </w:r>
    </w:p>
    <w:p w14:paraId="324D2592" w14:textId="77777777" w:rsidR="00B25D46" w:rsidRPr="008C49BB" w:rsidRDefault="00B25D46" w:rsidP="008C49BB">
      <w:pPr>
        <w:pStyle w:val="ListParagraph"/>
        <w:numPr>
          <w:ilvl w:val="1"/>
          <w:numId w:val="13"/>
        </w:numPr>
        <w:tabs>
          <w:tab w:val="left" w:pos="851"/>
        </w:tabs>
        <w:rPr>
          <w:rFonts w:ascii="Times New Roman" w:hAnsi="Times New Roman" w:cs="Times New Roman"/>
        </w:rPr>
      </w:pPr>
      <w:r w:rsidRPr="008C49BB">
        <w:rPr>
          <w:rFonts w:ascii="Times New Roman" w:hAnsi="Times New Roman" w:cs="Times New Roman"/>
        </w:rPr>
        <w:t>Increasing educational opportunities for girls by:</w:t>
      </w:r>
    </w:p>
    <w:p w14:paraId="54A722D0" w14:textId="77777777" w:rsidR="00B25D46" w:rsidRPr="008C49BB" w:rsidRDefault="00B25D46" w:rsidP="008C49BB">
      <w:pPr>
        <w:pStyle w:val="ListParagraph"/>
        <w:numPr>
          <w:ilvl w:val="2"/>
          <w:numId w:val="13"/>
        </w:numPr>
        <w:rPr>
          <w:rFonts w:ascii="Times New Roman" w:hAnsi="Times New Roman" w:cs="Times New Roman"/>
        </w:rPr>
      </w:pPr>
      <w:r w:rsidRPr="008C49BB">
        <w:rPr>
          <w:rFonts w:ascii="Times New Roman" w:hAnsi="Times New Roman" w:cs="Times New Roman"/>
        </w:rPr>
        <w:t>Implementing social cash transfers to help families offset the cost of sending female children to school,</w:t>
      </w:r>
    </w:p>
    <w:p w14:paraId="2AEF580F" w14:textId="77777777" w:rsidR="00B25D46" w:rsidRPr="008C49BB" w:rsidRDefault="00B25D46" w:rsidP="008C49BB">
      <w:pPr>
        <w:pStyle w:val="ListParagraph"/>
        <w:numPr>
          <w:ilvl w:val="2"/>
          <w:numId w:val="13"/>
        </w:numPr>
        <w:rPr>
          <w:rFonts w:ascii="Times New Roman" w:hAnsi="Times New Roman" w:cs="Times New Roman"/>
        </w:rPr>
      </w:pPr>
      <w:r w:rsidRPr="008C49BB">
        <w:rPr>
          <w:rFonts w:ascii="Times New Roman" w:hAnsi="Times New Roman" w:cs="Times New Roman"/>
        </w:rPr>
        <w:t>Providing scholarships to marginalized groups,</w:t>
      </w:r>
    </w:p>
    <w:p w14:paraId="3B1210C4" w14:textId="77777777" w:rsidR="00B25D46" w:rsidRPr="008C49BB" w:rsidRDefault="00B25D46" w:rsidP="008C49BB">
      <w:pPr>
        <w:pStyle w:val="ListParagraph"/>
        <w:numPr>
          <w:ilvl w:val="2"/>
          <w:numId w:val="13"/>
        </w:numPr>
        <w:rPr>
          <w:rFonts w:ascii="Times New Roman" w:hAnsi="Times New Roman" w:cs="Times New Roman"/>
        </w:rPr>
      </w:pPr>
      <w:r w:rsidRPr="008C49BB">
        <w:rPr>
          <w:rFonts w:ascii="Times New Roman" w:hAnsi="Times New Roman" w:cs="Times New Roman"/>
        </w:rPr>
        <w:t>Increasing attention to ethnic and linguistic minorities,</w:t>
      </w:r>
    </w:p>
    <w:p w14:paraId="3F19F676" w14:textId="77777777" w:rsidR="00B25D46" w:rsidRPr="008C49BB" w:rsidRDefault="00B25D46" w:rsidP="008C49BB">
      <w:pPr>
        <w:pStyle w:val="ListParagraph"/>
        <w:numPr>
          <w:ilvl w:val="1"/>
          <w:numId w:val="13"/>
        </w:numPr>
        <w:rPr>
          <w:rFonts w:ascii="Times New Roman" w:hAnsi="Times New Roman" w:cs="Times New Roman"/>
        </w:rPr>
      </w:pPr>
      <w:r w:rsidRPr="008C49BB">
        <w:rPr>
          <w:rFonts w:ascii="Times New Roman" w:hAnsi="Times New Roman" w:cs="Times New Roman"/>
        </w:rPr>
        <w:t>Increasing the quality of education in disadvantaged schools by:</w:t>
      </w:r>
    </w:p>
    <w:p w14:paraId="6210DCBD" w14:textId="77777777" w:rsidR="00B25D46" w:rsidRPr="008C49BB" w:rsidRDefault="00B25D46" w:rsidP="008C49BB">
      <w:pPr>
        <w:pStyle w:val="ListParagraph"/>
        <w:numPr>
          <w:ilvl w:val="2"/>
          <w:numId w:val="13"/>
        </w:numPr>
        <w:rPr>
          <w:rFonts w:ascii="Times New Roman" w:hAnsi="Times New Roman" w:cs="Times New Roman"/>
        </w:rPr>
      </w:pPr>
      <w:r w:rsidRPr="008C49BB">
        <w:rPr>
          <w:rFonts w:ascii="Times New Roman" w:hAnsi="Times New Roman" w:cs="Times New Roman"/>
        </w:rPr>
        <w:t>Increasing government expenditure on education,</w:t>
      </w:r>
    </w:p>
    <w:p w14:paraId="3BF130A0" w14:textId="77777777" w:rsidR="00B25D46" w:rsidRPr="008C49BB" w:rsidRDefault="00B25D46" w:rsidP="008C49BB">
      <w:pPr>
        <w:pStyle w:val="ListParagraph"/>
        <w:numPr>
          <w:ilvl w:val="2"/>
          <w:numId w:val="13"/>
        </w:numPr>
        <w:rPr>
          <w:rFonts w:ascii="Times New Roman" w:hAnsi="Times New Roman" w:cs="Times New Roman"/>
        </w:rPr>
      </w:pPr>
      <w:r w:rsidRPr="008C49BB">
        <w:rPr>
          <w:rFonts w:ascii="Times New Roman" w:hAnsi="Times New Roman" w:cs="Times New Roman"/>
        </w:rPr>
        <w:t>Prioritizing the building of links between schools and parents/communities,</w:t>
      </w:r>
    </w:p>
    <w:p w14:paraId="2EE34E88" w14:textId="77777777" w:rsidR="00B25D46" w:rsidRPr="008C49BB" w:rsidRDefault="00B25D46" w:rsidP="008C49BB">
      <w:pPr>
        <w:pStyle w:val="ListParagraph"/>
        <w:numPr>
          <w:ilvl w:val="2"/>
          <w:numId w:val="13"/>
        </w:numPr>
        <w:rPr>
          <w:rFonts w:ascii="Times New Roman" w:hAnsi="Times New Roman" w:cs="Times New Roman"/>
        </w:rPr>
      </w:pPr>
      <w:r w:rsidRPr="008C49BB">
        <w:rPr>
          <w:rFonts w:ascii="Times New Roman" w:hAnsi="Times New Roman" w:cs="Times New Roman"/>
        </w:rPr>
        <w:t>Providing teacher training programs, including mentoring programs for novice teachers, to increase the effectiveness of classroom learning strategies,</w:t>
      </w:r>
    </w:p>
    <w:p w14:paraId="61487A2A" w14:textId="77777777" w:rsidR="00B25D46" w:rsidRPr="008C49BB" w:rsidRDefault="00B25D46" w:rsidP="008C49BB">
      <w:pPr>
        <w:pStyle w:val="ListParagraph"/>
        <w:numPr>
          <w:ilvl w:val="2"/>
          <w:numId w:val="13"/>
        </w:numPr>
        <w:rPr>
          <w:rFonts w:ascii="Times New Roman" w:hAnsi="Times New Roman" w:cs="Times New Roman"/>
        </w:rPr>
      </w:pPr>
      <w:r w:rsidRPr="008C49BB">
        <w:rPr>
          <w:rFonts w:ascii="Times New Roman" w:hAnsi="Times New Roman" w:cs="Times New Roman"/>
        </w:rPr>
        <w:t>Providing adequate sanitation facilities in schools including private/separate latrines for girls,</w:t>
      </w:r>
    </w:p>
    <w:p w14:paraId="34839764" w14:textId="77777777" w:rsidR="00B25D46" w:rsidRPr="008C49BB" w:rsidRDefault="00B25D46" w:rsidP="008C49BB">
      <w:pPr>
        <w:pStyle w:val="ListParagraph"/>
        <w:numPr>
          <w:ilvl w:val="2"/>
          <w:numId w:val="13"/>
        </w:numPr>
        <w:rPr>
          <w:rFonts w:ascii="Times New Roman" w:hAnsi="Times New Roman" w:cs="Times New Roman"/>
        </w:rPr>
      </w:pPr>
      <w:r w:rsidRPr="008C49BB">
        <w:rPr>
          <w:rFonts w:ascii="Times New Roman" w:hAnsi="Times New Roman" w:cs="Times New Roman"/>
        </w:rPr>
        <w:t>Creating a safer school environment by strengthening school leadership,</w:t>
      </w:r>
    </w:p>
    <w:p w14:paraId="017CF9DD" w14:textId="77777777" w:rsidR="008C49BB" w:rsidRDefault="00B25D46" w:rsidP="008C49BB">
      <w:pPr>
        <w:pStyle w:val="ListParagraph"/>
        <w:numPr>
          <w:ilvl w:val="2"/>
          <w:numId w:val="13"/>
        </w:numPr>
        <w:rPr>
          <w:rFonts w:ascii="Times New Roman" w:hAnsi="Times New Roman" w:cs="Times New Roman"/>
        </w:rPr>
      </w:pPr>
      <w:r w:rsidRPr="008C49BB">
        <w:rPr>
          <w:rFonts w:ascii="Times New Roman" w:hAnsi="Times New Roman" w:cs="Times New Roman"/>
        </w:rPr>
        <w:t>Creating victim support units in schools for students who are victims of violence, exploitation or corporal punishment to facilitate the reporting of crimes to local authorities;</w:t>
      </w:r>
    </w:p>
    <w:p w14:paraId="33850C31" w14:textId="107E507D" w:rsidR="008C49BB" w:rsidRPr="008C49BB" w:rsidRDefault="00B25D46" w:rsidP="008C49BB">
      <w:pPr>
        <w:pStyle w:val="ListParagraph"/>
        <w:numPr>
          <w:ilvl w:val="0"/>
          <w:numId w:val="13"/>
        </w:numPr>
        <w:rPr>
          <w:rFonts w:ascii="Times New Roman" w:hAnsi="Times New Roman" w:cs="Times New Roman"/>
        </w:rPr>
      </w:pPr>
      <w:r w:rsidRPr="008C49BB">
        <w:rPr>
          <w:rFonts w:ascii="Times New Roman" w:hAnsi="Times New Roman" w:cs="Times New Roman"/>
          <w:u w:val="single"/>
        </w:rPr>
        <w:t>Recommends</w:t>
      </w:r>
      <w:r w:rsidRPr="008C49BB">
        <w:rPr>
          <w:rFonts w:ascii="Times New Roman" w:hAnsi="Times New Roman" w:cs="Times New Roman"/>
        </w:rPr>
        <w:t xml:space="preserve"> that relevant NGOs</w:t>
      </w:r>
      <w:r w:rsidR="001E04E9" w:rsidRPr="008C49BB">
        <w:rPr>
          <w:rFonts w:ascii="Times New Roman" w:hAnsi="Times New Roman" w:cs="Times New Roman"/>
        </w:rPr>
        <w:t>, United Nations Educational and Scientific and Cultural Organization (UNESCO) to</w:t>
      </w:r>
      <w:r w:rsidRPr="008C49BB">
        <w:rPr>
          <w:rFonts w:ascii="Times New Roman" w:hAnsi="Times New Roman" w:cs="Times New Roman"/>
        </w:rPr>
        <w:t xml:space="preserve"> combine efforts with grassroots organizations in </w:t>
      </w:r>
      <w:r w:rsidR="002213CE" w:rsidRPr="008C49BB">
        <w:rPr>
          <w:rFonts w:ascii="Times New Roman" w:hAnsi="Times New Roman" w:cs="Times New Roman"/>
        </w:rPr>
        <w:t xml:space="preserve">Developing countries </w:t>
      </w:r>
      <w:r w:rsidRPr="008C49BB">
        <w:rPr>
          <w:rFonts w:ascii="Times New Roman" w:hAnsi="Times New Roman" w:cs="Times New Roman"/>
        </w:rPr>
        <w:t>in educational campaigns against all forms of violence</w:t>
      </w:r>
      <w:r w:rsidR="001E04E9" w:rsidRPr="008C49BB">
        <w:rPr>
          <w:rFonts w:ascii="Times New Roman" w:hAnsi="Times New Roman" w:cs="Times New Roman"/>
        </w:rPr>
        <w:t xml:space="preserve"> and spread awareness among women about their rights</w:t>
      </w:r>
      <w:r w:rsidR="000671A5" w:rsidRPr="008C49BB">
        <w:rPr>
          <w:rFonts w:ascii="Times New Roman" w:hAnsi="Times New Roman" w:cs="Times New Roman"/>
        </w:rPr>
        <w:t xml:space="preserve"> where it is applicable</w:t>
      </w:r>
      <w:r w:rsidR="008C49BB" w:rsidRPr="008C49BB">
        <w:rPr>
          <w:rFonts w:ascii="Times New Roman" w:hAnsi="Times New Roman" w:cs="Times New Roman"/>
        </w:rPr>
        <w:t xml:space="preserve">: </w:t>
      </w:r>
    </w:p>
    <w:p w14:paraId="19172541" w14:textId="12318314" w:rsidR="001E04E9" w:rsidRPr="008C49BB" w:rsidRDefault="001E04E9" w:rsidP="008C49BB">
      <w:pPr>
        <w:pStyle w:val="ListParagraph"/>
        <w:numPr>
          <w:ilvl w:val="1"/>
          <w:numId w:val="13"/>
        </w:numPr>
        <w:rPr>
          <w:rFonts w:ascii="Times New Roman" w:hAnsi="Times New Roman" w:cs="Times New Roman"/>
        </w:rPr>
      </w:pPr>
      <w:proofErr w:type="gramStart"/>
      <w:r w:rsidRPr="008C49BB">
        <w:rPr>
          <w:rFonts w:ascii="Times New Roman" w:hAnsi="Times New Roman" w:cs="Times New Roman"/>
        </w:rPr>
        <w:t>media</w:t>
      </w:r>
      <w:proofErr w:type="gramEnd"/>
      <w:r w:rsidRPr="008C49BB">
        <w:rPr>
          <w:rFonts w:ascii="Times New Roman" w:hAnsi="Times New Roman" w:cs="Times New Roman"/>
        </w:rPr>
        <w:t xml:space="preserve"> including: </w:t>
      </w:r>
    </w:p>
    <w:p w14:paraId="2DCD6342" w14:textId="1C9DF20C" w:rsidR="001E04E9" w:rsidRPr="008C49BB" w:rsidRDefault="001E04E9" w:rsidP="008C49BB">
      <w:pPr>
        <w:pStyle w:val="ListParagraph"/>
        <w:numPr>
          <w:ilvl w:val="2"/>
          <w:numId w:val="13"/>
        </w:numPr>
        <w:rPr>
          <w:rFonts w:ascii="Times New Roman" w:hAnsi="Times New Roman" w:cs="Times New Roman"/>
        </w:rPr>
      </w:pPr>
      <w:proofErr w:type="gramStart"/>
      <w:r w:rsidRPr="008C49BB">
        <w:rPr>
          <w:rFonts w:ascii="Times New Roman" w:hAnsi="Times New Roman" w:cs="Times New Roman"/>
        </w:rPr>
        <w:t>social</w:t>
      </w:r>
      <w:proofErr w:type="gramEnd"/>
      <w:r w:rsidRPr="008C49BB">
        <w:rPr>
          <w:rFonts w:ascii="Times New Roman" w:hAnsi="Times New Roman" w:cs="Times New Roman"/>
        </w:rPr>
        <w:t xml:space="preserve"> Networking sites</w:t>
      </w:r>
      <w:r w:rsidR="009D1C93">
        <w:rPr>
          <w:rFonts w:ascii="Times New Roman" w:hAnsi="Times New Roman" w:cs="Times New Roman"/>
        </w:rPr>
        <w:t>,</w:t>
      </w:r>
      <w:r w:rsidRPr="008C49BB">
        <w:rPr>
          <w:rFonts w:ascii="Times New Roman" w:hAnsi="Times New Roman" w:cs="Times New Roman"/>
        </w:rPr>
        <w:t xml:space="preserve"> </w:t>
      </w:r>
    </w:p>
    <w:p w14:paraId="46697806" w14:textId="725B6DF4" w:rsidR="001E04E9" w:rsidRPr="008C49BB" w:rsidRDefault="001E04E9" w:rsidP="008C49BB">
      <w:pPr>
        <w:pStyle w:val="ListParagraph"/>
        <w:numPr>
          <w:ilvl w:val="2"/>
          <w:numId w:val="13"/>
        </w:numPr>
        <w:rPr>
          <w:rFonts w:ascii="Times New Roman" w:hAnsi="Times New Roman" w:cs="Times New Roman"/>
        </w:rPr>
      </w:pPr>
      <w:proofErr w:type="gramStart"/>
      <w:r w:rsidRPr="008C49BB">
        <w:rPr>
          <w:rFonts w:ascii="Times New Roman" w:hAnsi="Times New Roman" w:cs="Times New Roman"/>
        </w:rPr>
        <w:t>television</w:t>
      </w:r>
      <w:proofErr w:type="gramEnd"/>
      <w:r w:rsidRPr="008C49BB">
        <w:rPr>
          <w:rFonts w:ascii="Times New Roman" w:hAnsi="Times New Roman" w:cs="Times New Roman"/>
        </w:rPr>
        <w:t xml:space="preserve"> commercials</w:t>
      </w:r>
      <w:r w:rsidR="009D1C93">
        <w:rPr>
          <w:rFonts w:ascii="Times New Roman" w:hAnsi="Times New Roman" w:cs="Times New Roman"/>
        </w:rPr>
        <w:t>,</w:t>
      </w:r>
      <w:r w:rsidRPr="008C49BB">
        <w:rPr>
          <w:rFonts w:ascii="Times New Roman" w:hAnsi="Times New Roman" w:cs="Times New Roman"/>
        </w:rPr>
        <w:t xml:space="preserve"> </w:t>
      </w:r>
    </w:p>
    <w:p w14:paraId="588D3F9C" w14:textId="3896214D" w:rsidR="001E04E9" w:rsidRPr="008C49BB" w:rsidRDefault="001E04E9" w:rsidP="008C49BB">
      <w:pPr>
        <w:pStyle w:val="ListParagraph"/>
        <w:numPr>
          <w:ilvl w:val="2"/>
          <w:numId w:val="13"/>
        </w:numPr>
        <w:rPr>
          <w:rFonts w:ascii="Times New Roman" w:hAnsi="Times New Roman" w:cs="Times New Roman"/>
        </w:rPr>
      </w:pPr>
      <w:proofErr w:type="gramStart"/>
      <w:r w:rsidRPr="008C49BB">
        <w:rPr>
          <w:rFonts w:ascii="Times New Roman" w:hAnsi="Times New Roman" w:cs="Times New Roman"/>
        </w:rPr>
        <w:t>radio</w:t>
      </w:r>
      <w:proofErr w:type="gramEnd"/>
      <w:r w:rsidRPr="008C49BB">
        <w:rPr>
          <w:rFonts w:ascii="Times New Roman" w:hAnsi="Times New Roman" w:cs="Times New Roman"/>
        </w:rPr>
        <w:t xml:space="preserve"> commercials</w:t>
      </w:r>
      <w:r w:rsidR="009D1C93">
        <w:rPr>
          <w:rFonts w:ascii="Times New Roman" w:hAnsi="Times New Roman" w:cs="Times New Roman"/>
        </w:rPr>
        <w:t>,</w:t>
      </w:r>
      <w:r w:rsidRPr="008C49BB">
        <w:rPr>
          <w:rFonts w:ascii="Times New Roman" w:hAnsi="Times New Roman" w:cs="Times New Roman"/>
        </w:rPr>
        <w:t xml:space="preserve"> </w:t>
      </w:r>
    </w:p>
    <w:p w14:paraId="536A09BF" w14:textId="728863F5" w:rsidR="002213CE" w:rsidRPr="008C49BB" w:rsidRDefault="000671A5" w:rsidP="008C49BB">
      <w:pPr>
        <w:pStyle w:val="ListParagraph"/>
        <w:numPr>
          <w:ilvl w:val="2"/>
          <w:numId w:val="13"/>
        </w:numPr>
        <w:rPr>
          <w:rFonts w:ascii="Times New Roman" w:hAnsi="Times New Roman" w:cs="Times New Roman"/>
        </w:rPr>
      </w:pPr>
      <w:proofErr w:type="gramStart"/>
      <w:r w:rsidRPr="008C49BB">
        <w:rPr>
          <w:rFonts w:ascii="Times New Roman" w:hAnsi="Times New Roman" w:cs="Times New Roman"/>
        </w:rPr>
        <w:t>billboards</w:t>
      </w:r>
      <w:proofErr w:type="gramEnd"/>
      <w:r w:rsidR="009D1C93">
        <w:rPr>
          <w:rFonts w:ascii="Times New Roman" w:hAnsi="Times New Roman" w:cs="Times New Roman"/>
        </w:rPr>
        <w:t>,</w:t>
      </w:r>
      <w:r w:rsidRPr="008C49BB">
        <w:rPr>
          <w:rFonts w:ascii="Times New Roman" w:hAnsi="Times New Roman" w:cs="Times New Roman"/>
        </w:rPr>
        <w:t xml:space="preserve"> </w:t>
      </w:r>
    </w:p>
    <w:p w14:paraId="6E7E9655" w14:textId="095A3697" w:rsidR="002213CE" w:rsidRPr="008C49BB" w:rsidRDefault="002213CE" w:rsidP="008C49BB">
      <w:pPr>
        <w:pStyle w:val="ListParagraph"/>
        <w:numPr>
          <w:ilvl w:val="1"/>
          <w:numId w:val="13"/>
        </w:numPr>
        <w:rPr>
          <w:rFonts w:ascii="Times New Roman" w:hAnsi="Times New Roman" w:cs="Times New Roman"/>
        </w:rPr>
      </w:pPr>
      <w:proofErr w:type="gramStart"/>
      <w:r w:rsidRPr="008C49BB">
        <w:rPr>
          <w:rFonts w:ascii="Times New Roman" w:hAnsi="Times New Roman" w:cs="Times New Roman"/>
        </w:rPr>
        <w:t>seminars</w:t>
      </w:r>
      <w:proofErr w:type="gramEnd"/>
      <w:r w:rsidRPr="008C49BB">
        <w:rPr>
          <w:rFonts w:ascii="Times New Roman" w:hAnsi="Times New Roman" w:cs="Times New Roman"/>
        </w:rPr>
        <w:t xml:space="preserve"> that will introduce volunteering programs such as but not limited to:</w:t>
      </w:r>
    </w:p>
    <w:p w14:paraId="64ECEE22" w14:textId="756F97CD" w:rsidR="002213CE" w:rsidRPr="008C49BB" w:rsidRDefault="002213CE" w:rsidP="008C49BB">
      <w:pPr>
        <w:pStyle w:val="ListParagraph"/>
        <w:numPr>
          <w:ilvl w:val="2"/>
          <w:numId w:val="13"/>
        </w:numPr>
        <w:rPr>
          <w:rFonts w:ascii="Times New Roman" w:hAnsi="Times New Roman" w:cs="Times New Roman"/>
        </w:rPr>
      </w:pPr>
      <w:r w:rsidRPr="008C49BB">
        <w:rPr>
          <w:rFonts w:ascii="Times New Roman" w:hAnsi="Times New Roman" w:cs="Times New Roman"/>
        </w:rPr>
        <w:t>United Nations Volunteers</w:t>
      </w:r>
      <w:r w:rsidR="009D1C93">
        <w:rPr>
          <w:rFonts w:ascii="Times New Roman" w:hAnsi="Times New Roman" w:cs="Times New Roman"/>
        </w:rPr>
        <w:t>,</w:t>
      </w:r>
      <w:bookmarkStart w:id="1" w:name="_GoBack"/>
      <w:bookmarkEnd w:id="1"/>
      <w:r w:rsidRPr="008C49BB">
        <w:rPr>
          <w:rFonts w:ascii="Times New Roman" w:hAnsi="Times New Roman" w:cs="Times New Roman"/>
        </w:rPr>
        <w:t xml:space="preserve"> </w:t>
      </w:r>
    </w:p>
    <w:p w14:paraId="14E950B5" w14:textId="3341FE0D" w:rsidR="00B25D46" w:rsidRPr="008C49BB" w:rsidRDefault="002213CE" w:rsidP="008C49BB">
      <w:pPr>
        <w:pStyle w:val="ListParagraph"/>
        <w:numPr>
          <w:ilvl w:val="2"/>
          <w:numId w:val="13"/>
        </w:numPr>
        <w:rPr>
          <w:rFonts w:ascii="Times New Roman" w:hAnsi="Times New Roman" w:cs="Times New Roman"/>
        </w:rPr>
      </w:pPr>
      <w:r w:rsidRPr="008C49BB">
        <w:rPr>
          <w:rFonts w:ascii="Times New Roman" w:hAnsi="Times New Roman" w:cs="Times New Roman"/>
        </w:rPr>
        <w:t xml:space="preserve">United Nations Entity for Gender Equality and the </w:t>
      </w:r>
      <w:r w:rsidR="008C49BB">
        <w:rPr>
          <w:rFonts w:ascii="Times New Roman" w:hAnsi="Times New Roman" w:cs="Times New Roman"/>
        </w:rPr>
        <w:t>Empowerment of Women (UN Women).</w:t>
      </w:r>
      <w:r w:rsidRPr="008C49BB">
        <w:rPr>
          <w:rFonts w:ascii="Times New Roman" w:hAnsi="Times New Roman" w:cs="Times New Roman"/>
        </w:rPr>
        <w:t xml:space="preserve"> </w:t>
      </w:r>
      <w:r w:rsidR="00CB1CC3" w:rsidRPr="008C49BB">
        <w:rPr>
          <w:rFonts w:ascii="Times New Roman" w:hAnsi="Times New Roman" w:cs="Times New Roman"/>
        </w:rPr>
        <w:br/>
      </w:r>
      <w:r w:rsidR="00CB1CC3" w:rsidRPr="008C49BB">
        <w:rPr>
          <w:rFonts w:ascii="Times New Roman" w:hAnsi="Times New Roman" w:cs="Times New Roman"/>
        </w:rPr>
        <w:br/>
      </w:r>
      <w:r w:rsidR="00CB1CC3" w:rsidRPr="008C49BB">
        <w:rPr>
          <w:rFonts w:ascii="Times New Roman" w:hAnsi="Times New Roman" w:cs="Times New Roman"/>
        </w:rPr>
        <w:br/>
      </w:r>
      <w:r w:rsidR="00CB1CC3" w:rsidRPr="008C49BB">
        <w:rPr>
          <w:rFonts w:ascii="Times New Roman" w:hAnsi="Times New Roman" w:cs="Times New Roman"/>
        </w:rPr>
        <w:br/>
      </w:r>
      <w:r w:rsidR="00B25D46" w:rsidRPr="008C49BB">
        <w:rPr>
          <w:rFonts w:ascii="Times New Roman" w:hAnsi="Times New Roman" w:cs="Times New Roman"/>
        </w:rPr>
        <w:br/>
      </w:r>
      <w:r w:rsidR="00B25D46" w:rsidRPr="008C49BB">
        <w:rPr>
          <w:rFonts w:ascii="Times New Roman" w:hAnsi="Times New Roman" w:cs="Times New Roman"/>
        </w:rPr>
        <w:br/>
      </w:r>
    </w:p>
    <w:p w14:paraId="4D3E1A78" w14:textId="212DCB61" w:rsidR="00B25D46" w:rsidRPr="008C49BB" w:rsidRDefault="00B25D46" w:rsidP="00B25D46">
      <w:pPr>
        <w:ind w:left="1087"/>
        <w:rPr>
          <w:rFonts w:ascii="Times New Roman" w:hAnsi="Times New Roman" w:cs="Times New Roman"/>
        </w:rPr>
      </w:pPr>
    </w:p>
    <w:p w14:paraId="62129A5F" w14:textId="77777777" w:rsidR="001762F5" w:rsidRPr="008C49BB" w:rsidRDefault="001762F5">
      <w:pPr>
        <w:rPr>
          <w:rFonts w:ascii="Times New Roman" w:hAnsi="Times New Roman" w:cs="Times New Roman"/>
        </w:rPr>
      </w:pPr>
    </w:p>
    <w:p w14:paraId="7EB91815" w14:textId="77777777" w:rsidR="001762F5" w:rsidRPr="008C49BB" w:rsidRDefault="001762F5">
      <w:pPr>
        <w:rPr>
          <w:rFonts w:ascii="Times New Roman" w:hAnsi="Times New Roman" w:cs="Times New Roman"/>
        </w:rPr>
      </w:pPr>
    </w:p>
    <w:sectPr w:rsidR="001762F5" w:rsidRPr="008C49BB" w:rsidSect="006937E9">
      <w:pgSz w:w="11900" w:h="16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12BCB"/>
    <w:multiLevelType w:val="hybridMultilevel"/>
    <w:tmpl w:val="A88EDC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D557B7"/>
    <w:multiLevelType w:val="hybridMultilevel"/>
    <w:tmpl w:val="9B9E7B5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DF260E"/>
    <w:multiLevelType w:val="multilevel"/>
    <w:tmpl w:val="34841DB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64368BC"/>
    <w:multiLevelType w:val="hybridMultilevel"/>
    <w:tmpl w:val="A22293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7D21A2"/>
    <w:multiLevelType w:val="hybridMultilevel"/>
    <w:tmpl w:val="0C3492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457988"/>
    <w:multiLevelType w:val="hybridMultilevel"/>
    <w:tmpl w:val="361649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5805F0"/>
    <w:multiLevelType w:val="hybridMultilevel"/>
    <w:tmpl w:val="4B96133C"/>
    <w:lvl w:ilvl="0" w:tplc="0409000F">
      <w:start w:val="1"/>
      <w:numFmt w:val="decimal"/>
      <w:lvlText w:val="%1."/>
      <w:lvlJc w:val="left"/>
      <w:pPr>
        <w:ind w:left="720" w:hanging="360"/>
      </w:pPr>
      <w:rPr>
        <w:rFonts w:hint="default"/>
      </w:rPr>
    </w:lvl>
    <w:lvl w:ilvl="1" w:tplc="5CF69D1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456278"/>
    <w:multiLevelType w:val="multilevel"/>
    <w:tmpl w:val="F7762D8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5EBB727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65CC12C2"/>
    <w:multiLevelType w:val="hybridMultilevel"/>
    <w:tmpl w:val="09AA28F4"/>
    <w:lvl w:ilvl="0" w:tplc="04090017">
      <w:start w:val="1"/>
      <w:numFmt w:val="lowerLetter"/>
      <w:lvlText w:val="%1)"/>
      <w:lvlJc w:val="left"/>
      <w:pPr>
        <w:ind w:left="1447" w:hanging="360"/>
      </w:pPr>
    </w:lvl>
    <w:lvl w:ilvl="1" w:tplc="04090019">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10">
    <w:nsid w:val="67684236"/>
    <w:multiLevelType w:val="hybridMultilevel"/>
    <w:tmpl w:val="A95E1D4E"/>
    <w:lvl w:ilvl="0" w:tplc="04090017">
      <w:start w:val="1"/>
      <w:numFmt w:val="lowerLetter"/>
      <w:lvlText w:val="%1)"/>
      <w:lvlJc w:val="left"/>
      <w:pPr>
        <w:ind w:left="1447" w:hanging="360"/>
      </w:p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11">
    <w:nsid w:val="6AE762E4"/>
    <w:multiLevelType w:val="hybridMultilevel"/>
    <w:tmpl w:val="FC7227F4"/>
    <w:lvl w:ilvl="0" w:tplc="04090017">
      <w:start w:val="1"/>
      <w:numFmt w:val="lowerLetter"/>
      <w:lvlText w:val="%1)"/>
      <w:lvlJc w:val="left"/>
      <w:pPr>
        <w:ind w:left="1447" w:hanging="360"/>
      </w:p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12">
    <w:nsid w:val="74BC12FB"/>
    <w:multiLevelType w:val="hybridMultilevel"/>
    <w:tmpl w:val="D124D9E4"/>
    <w:lvl w:ilvl="0" w:tplc="04090017">
      <w:start w:val="1"/>
      <w:numFmt w:val="lowerLetter"/>
      <w:lvlText w:val="%1)"/>
      <w:lvlJc w:val="left"/>
      <w:pPr>
        <w:ind w:left="1447" w:hanging="360"/>
      </w:p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num w:numId="1">
    <w:abstractNumId w:val="1"/>
  </w:num>
  <w:num w:numId="2">
    <w:abstractNumId w:val="0"/>
  </w:num>
  <w:num w:numId="3">
    <w:abstractNumId w:val="4"/>
  </w:num>
  <w:num w:numId="4">
    <w:abstractNumId w:val="5"/>
  </w:num>
  <w:num w:numId="5">
    <w:abstractNumId w:val="9"/>
  </w:num>
  <w:num w:numId="6">
    <w:abstractNumId w:val="10"/>
  </w:num>
  <w:num w:numId="7">
    <w:abstractNumId w:val="12"/>
  </w:num>
  <w:num w:numId="8">
    <w:abstractNumId w:val="8"/>
  </w:num>
  <w:num w:numId="9">
    <w:abstractNumId w:val="11"/>
  </w:num>
  <w:num w:numId="10">
    <w:abstractNumId w:val="2"/>
  </w:num>
  <w:num w:numId="11">
    <w:abstractNumId w:val="3"/>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2F5"/>
    <w:rsid w:val="000671A5"/>
    <w:rsid w:val="000E7D1D"/>
    <w:rsid w:val="00164823"/>
    <w:rsid w:val="001762F5"/>
    <w:rsid w:val="00182593"/>
    <w:rsid w:val="00185C45"/>
    <w:rsid w:val="001C7465"/>
    <w:rsid w:val="001E04E9"/>
    <w:rsid w:val="00212DD9"/>
    <w:rsid w:val="002213CE"/>
    <w:rsid w:val="002753EE"/>
    <w:rsid w:val="002C456D"/>
    <w:rsid w:val="002F4CE7"/>
    <w:rsid w:val="00436872"/>
    <w:rsid w:val="0045251D"/>
    <w:rsid w:val="00481E45"/>
    <w:rsid w:val="00513CD5"/>
    <w:rsid w:val="005A4A4A"/>
    <w:rsid w:val="005C0A40"/>
    <w:rsid w:val="005C4A66"/>
    <w:rsid w:val="005E401D"/>
    <w:rsid w:val="005E7009"/>
    <w:rsid w:val="006509EF"/>
    <w:rsid w:val="006937E9"/>
    <w:rsid w:val="006A435B"/>
    <w:rsid w:val="00700A1A"/>
    <w:rsid w:val="007468AE"/>
    <w:rsid w:val="00781EEE"/>
    <w:rsid w:val="007A2E03"/>
    <w:rsid w:val="007D35E2"/>
    <w:rsid w:val="007E1F8A"/>
    <w:rsid w:val="00810045"/>
    <w:rsid w:val="00864F00"/>
    <w:rsid w:val="008C49BB"/>
    <w:rsid w:val="009720D4"/>
    <w:rsid w:val="0097347E"/>
    <w:rsid w:val="009A691A"/>
    <w:rsid w:val="009D1C93"/>
    <w:rsid w:val="00A5283E"/>
    <w:rsid w:val="00AA6188"/>
    <w:rsid w:val="00B25D46"/>
    <w:rsid w:val="00B6313E"/>
    <w:rsid w:val="00B87A7D"/>
    <w:rsid w:val="00BC6398"/>
    <w:rsid w:val="00BC6A29"/>
    <w:rsid w:val="00BD0F91"/>
    <w:rsid w:val="00C97BE4"/>
    <w:rsid w:val="00CB1CC3"/>
    <w:rsid w:val="00D60939"/>
    <w:rsid w:val="00D657C7"/>
    <w:rsid w:val="00D66581"/>
    <w:rsid w:val="00D71579"/>
    <w:rsid w:val="00D86874"/>
    <w:rsid w:val="00DD64A1"/>
    <w:rsid w:val="00DE5D43"/>
    <w:rsid w:val="00E3065F"/>
    <w:rsid w:val="00F61300"/>
    <w:rsid w:val="00F616AA"/>
    <w:rsid w:val="00F95D05"/>
    <w:rsid w:val="00FA4184"/>
    <w:rsid w:val="00FE1CA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2F6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color w:val="000000"/>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A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418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A4184"/>
    <w:rPr>
      <w:rFonts w:ascii="Lucida Grande" w:hAnsi="Lucida Grande" w:cs="Lucida Grande"/>
      <w:sz w:val="18"/>
      <w:szCs w:val="18"/>
    </w:rPr>
  </w:style>
  <w:style w:type="paragraph" w:styleId="ListParagraph">
    <w:name w:val="List Paragraph"/>
    <w:basedOn w:val="Normal"/>
    <w:uiPriority w:val="34"/>
    <w:qFormat/>
    <w:rsid w:val="00182593"/>
    <w:pPr>
      <w:ind w:left="720"/>
      <w:contextualSpacing/>
    </w:pPr>
  </w:style>
  <w:style w:type="character" w:styleId="CommentReference">
    <w:name w:val="annotation reference"/>
    <w:basedOn w:val="DefaultParagraphFont"/>
    <w:uiPriority w:val="99"/>
    <w:semiHidden/>
    <w:unhideWhenUsed/>
    <w:rsid w:val="00A5283E"/>
    <w:rPr>
      <w:sz w:val="18"/>
      <w:szCs w:val="18"/>
    </w:rPr>
  </w:style>
  <w:style w:type="paragraph" w:styleId="CommentText">
    <w:name w:val="annotation text"/>
    <w:basedOn w:val="Normal"/>
    <w:link w:val="CommentTextChar"/>
    <w:uiPriority w:val="99"/>
    <w:semiHidden/>
    <w:unhideWhenUsed/>
    <w:rsid w:val="00A5283E"/>
  </w:style>
  <w:style w:type="character" w:customStyle="1" w:styleId="CommentTextChar">
    <w:name w:val="Comment Text Char"/>
    <w:basedOn w:val="DefaultParagraphFont"/>
    <w:link w:val="CommentText"/>
    <w:uiPriority w:val="99"/>
    <w:semiHidden/>
    <w:rsid w:val="00A5283E"/>
  </w:style>
  <w:style w:type="paragraph" w:styleId="CommentSubject">
    <w:name w:val="annotation subject"/>
    <w:basedOn w:val="CommentText"/>
    <w:next w:val="CommentText"/>
    <w:link w:val="CommentSubjectChar"/>
    <w:uiPriority w:val="99"/>
    <w:semiHidden/>
    <w:unhideWhenUsed/>
    <w:rsid w:val="00A5283E"/>
    <w:rPr>
      <w:b/>
      <w:bCs/>
      <w:sz w:val="20"/>
      <w:szCs w:val="20"/>
    </w:rPr>
  </w:style>
  <w:style w:type="character" w:customStyle="1" w:styleId="CommentSubjectChar">
    <w:name w:val="Comment Subject Char"/>
    <w:basedOn w:val="CommentTextChar"/>
    <w:link w:val="CommentSubject"/>
    <w:uiPriority w:val="99"/>
    <w:semiHidden/>
    <w:rsid w:val="00A5283E"/>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color w:val="000000"/>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A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418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A4184"/>
    <w:rPr>
      <w:rFonts w:ascii="Lucida Grande" w:hAnsi="Lucida Grande" w:cs="Lucida Grande"/>
      <w:sz w:val="18"/>
      <w:szCs w:val="18"/>
    </w:rPr>
  </w:style>
  <w:style w:type="paragraph" w:styleId="ListParagraph">
    <w:name w:val="List Paragraph"/>
    <w:basedOn w:val="Normal"/>
    <w:uiPriority w:val="34"/>
    <w:qFormat/>
    <w:rsid w:val="00182593"/>
    <w:pPr>
      <w:ind w:left="720"/>
      <w:contextualSpacing/>
    </w:pPr>
  </w:style>
  <w:style w:type="character" w:styleId="CommentReference">
    <w:name w:val="annotation reference"/>
    <w:basedOn w:val="DefaultParagraphFont"/>
    <w:uiPriority w:val="99"/>
    <w:semiHidden/>
    <w:unhideWhenUsed/>
    <w:rsid w:val="00A5283E"/>
    <w:rPr>
      <w:sz w:val="18"/>
      <w:szCs w:val="18"/>
    </w:rPr>
  </w:style>
  <w:style w:type="paragraph" w:styleId="CommentText">
    <w:name w:val="annotation text"/>
    <w:basedOn w:val="Normal"/>
    <w:link w:val="CommentTextChar"/>
    <w:uiPriority w:val="99"/>
    <w:semiHidden/>
    <w:unhideWhenUsed/>
    <w:rsid w:val="00A5283E"/>
  </w:style>
  <w:style w:type="character" w:customStyle="1" w:styleId="CommentTextChar">
    <w:name w:val="Comment Text Char"/>
    <w:basedOn w:val="DefaultParagraphFont"/>
    <w:link w:val="CommentText"/>
    <w:uiPriority w:val="99"/>
    <w:semiHidden/>
    <w:rsid w:val="00A5283E"/>
  </w:style>
  <w:style w:type="paragraph" w:styleId="CommentSubject">
    <w:name w:val="annotation subject"/>
    <w:basedOn w:val="CommentText"/>
    <w:next w:val="CommentText"/>
    <w:link w:val="CommentSubjectChar"/>
    <w:uiPriority w:val="99"/>
    <w:semiHidden/>
    <w:unhideWhenUsed/>
    <w:rsid w:val="00A5283E"/>
    <w:rPr>
      <w:b/>
      <w:bCs/>
      <w:sz w:val="20"/>
      <w:szCs w:val="20"/>
    </w:rPr>
  </w:style>
  <w:style w:type="character" w:customStyle="1" w:styleId="CommentSubjectChar">
    <w:name w:val="Comment Subject Char"/>
    <w:basedOn w:val="CommentTextChar"/>
    <w:link w:val="CommentSubject"/>
    <w:uiPriority w:val="99"/>
    <w:semiHidden/>
    <w:rsid w:val="00A5283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1362</Words>
  <Characters>7768</Characters>
  <Application>Microsoft Macintosh Word</Application>
  <DocSecurity>0</DocSecurity>
  <Lines>64</Lines>
  <Paragraphs>18</Paragraphs>
  <ScaleCrop>false</ScaleCrop>
  <Company>ASH</Company>
  <LinksUpToDate>false</LinksUpToDate>
  <CharactersWithSpaces>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ish</cp:lastModifiedBy>
  <cp:revision>7</cp:revision>
  <dcterms:created xsi:type="dcterms:W3CDTF">2015-10-24T12:47:00Z</dcterms:created>
  <dcterms:modified xsi:type="dcterms:W3CDTF">2015-10-30T14:36:00Z</dcterms:modified>
</cp:coreProperties>
</file>